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877F" w14:textId="77777777" w:rsidR="00CA3D0B" w:rsidRPr="001805A5" w:rsidRDefault="00FB019F" w:rsidP="00CA3D0B">
      <w:pPr>
        <w:widowControl w:val="0"/>
        <w:autoSpaceDE w:val="0"/>
        <w:autoSpaceDN w:val="0"/>
        <w:adjustRightInd w:val="0"/>
        <w:rPr>
          <w:rFonts w:ascii="BoldMT" w:hAnsi="BoldMT" w:cs="BoldMT"/>
          <w:b/>
          <w:bCs/>
          <w:color w:val="000000"/>
          <w:sz w:val="36"/>
          <w:szCs w:val="36"/>
          <w:lang w:bidi="en-US"/>
        </w:rPr>
      </w:pPr>
    </w:p>
    <w:p w14:paraId="0A58EEC7" w14:textId="77777777" w:rsidR="00CA3D0B" w:rsidRDefault="00754CA6" w:rsidP="00CA3D0B">
      <w:pPr>
        <w:widowControl w:val="0"/>
        <w:autoSpaceDE w:val="0"/>
        <w:autoSpaceDN w:val="0"/>
        <w:adjustRightInd w:val="0"/>
        <w:jc w:val="center"/>
        <w:rPr>
          <w:rFonts w:ascii="BoldMT" w:hAnsi="BoldMT" w:cs="BoldMT"/>
          <w:bCs/>
          <w:smallCaps/>
          <w:color w:val="000000"/>
          <w:sz w:val="72"/>
          <w:szCs w:val="72"/>
          <w:lang w:bidi="en-US"/>
        </w:rPr>
      </w:pPr>
      <w:proofErr w:type="spellStart"/>
      <w:r w:rsidRPr="007552C1">
        <w:rPr>
          <w:rFonts w:ascii="BoldMT" w:hAnsi="BoldMT" w:cs="BoldMT"/>
          <w:bCs/>
          <w:smallCaps/>
          <w:color w:val="000000"/>
          <w:sz w:val="72"/>
          <w:szCs w:val="72"/>
          <w:lang w:bidi="en-US"/>
        </w:rPr>
        <w:t>Stonehedge</w:t>
      </w:r>
      <w:proofErr w:type="spellEnd"/>
    </w:p>
    <w:p w14:paraId="10CD0CDB" w14:textId="77777777" w:rsidR="008A1123" w:rsidRPr="008A1123" w:rsidRDefault="008A1123" w:rsidP="00CA3D0B">
      <w:pPr>
        <w:widowControl w:val="0"/>
        <w:autoSpaceDE w:val="0"/>
        <w:autoSpaceDN w:val="0"/>
        <w:adjustRightInd w:val="0"/>
        <w:jc w:val="center"/>
        <w:rPr>
          <w:rFonts w:ascii="BoldMT" w:hAnsi="BoldMT" w:cs="BoldMT"/>
          <w:b/>
          <w:bCs/>
          <w:smallCaps/>
          <w:color w:val="000000"/>
          <w:sz w:val="36"/>
          <w:szCs w:val="36"/>
          <w:lang w:bidi="en-US"/>
        </w:rPr>
      </w:pPr>
      <w:r>
        <w:rPr>
          <w:rFonts w:ascii="BoldMT" w:hAnsi="BoldMT" w:cs="BoldMT"/>
          <w:b/>
          <w:bCs/>
          <w:smallCaps/>
          <w:color w:val="000000"/>
          <w:sz w:val="36"/>
          <w:szCs w:val="36"/>
          <w:lang w:bidi="en-US"/>
        </w:rPr>
        <w:t>AND</w:t>
      </w:r>
    </w:p>
    <w:p w14:paraId="2572E8C1" w14:textId="77777777" w:rsidR="008A1123" w:rsidRPr="007552C1" w:rsidRDefault="008A1123" w:rsidP="00CA3D0B">
      <w:pPr>
        <w:widowControl w:val="0"/>
        <w:autoSpaceDE w:val="0"/>
        <w:autoSpaceDN w:val="0"/>
        <w:adjustRightInd w:val="0"/>
        <w:jc w:val="center"/>
        <w:rPr>
          <w:rFonts w:ascii="BoldMT" w:hAnsi="BoldMT" w:cs="BoldMT"/>
          <w:bCs/>
          <w:smallCaps/>
          <w:color w:val="000000"/>
          <w:sz w:val="72"/>
          <w:szCs w:val="72"/>
          <w:lang w:bidi="en-US"/>
        </w:rPr>
      </w:pPr>
      <w:r>
        <w:rPr>
          <w:rFonts w:ascii="BoldMT" w:hAnsi="BoldMT" w:cs="BoldMT"/>
          <w:bCs/>
          <w:smallCaps/>
          <w:color w:val="000000"/>
          <w:sz w:val="72"/>
          <w:szCs w:val="72"/>
          <w:lang w:bidi="en-US"/>
        </w:rPr>
        <w:t>Lovell Lake</w:t>
      </w:r>
    </w:p>
    <w:p w14:paraId="4457FA9F" w14:textId="77777777" w:rsidR="00CA3D0B" w:rsidRPr="007552C1" w:rsidRDefault="00754CA6" w:rsidP="00CA3D0B">
      <w:pPr>
        <w:widowControl w:val="0"/>
        <w:autoSpaceDE w:val="0"/>
        <w:autoSpaceDN w:val="0"/>
        <w:adjustRightInd w:val="0"/>
        <w:jc w:val="center"/>
        <w:rPr>
          <w:rFonts w:ascii="BoldMT" w:hAnsi="BoldMT" w:cs="BoldMT"/>
          <w:bCs/>
          <w:color w:val="000000"/>
          <w:sz w:val="58"/>
          <w:szCs w:val="58"/>
          <w:lang w:bidi="en-US"/>
        </w:rPr>
      </w:pPr>
      <w:r w:rsidRPr="007552C1">
        <w:rPr>
          <w:rFonts w:ascii="BoldMT" w:hAnsi="BoldMT" w:cs="BoldMT"/>
          <w:bCs/>
          <w:color w:val="000000"/>
          <w:sz w:val="72"/>
          <w:szCs w:val="72"/>
          <w:lang w:bidi="en-US"/>
        </w:rPr>
        <w:t>C</w:t>
      </w:r>
      <w:r w:rsidRPr="007552C1">
        <w:rPr>
          <w:rFonts w:ascii="BoldMT" w:hAnsi="BoldMT" w:cs="BoldMT"/>
          <w:bCs/>
          <w:color w:val="000000"/>
          <w:sz w:val="58"/>
          <w:szCs w:val="58"/>
          <w:lang w:bidi="en-US"/>
        </w:rPr>
        <w:t xml:space="preserve">EMETERY </w:t>
      </w:r>
      <w:r w:rsidRPr="007552C1">
        <w:rPr>
          <w:rFonts w:ascii="BoldMT" w:hAnsi="BoldMT" w:cs="BoldMT"/>
          <w:bCs/>
          <w:color w:val="000000"/>
          <w:sz w:val="72"/>
          <w:szCs w:val="72"/>
          <w:lang w:bidi="en-US"/>
        </w:rPr>
        <w:t>R</w:t>
      </w:r>
      <w:r w:rsidRPr="007552C1">
        <w:rPr>
          <w:rFonts w:ascii="BoldMT" w:hAnsi="BoldMT" w:cs="BoldMT"/>
          <w:bCs/>
          <w:color w:val="000000"/>
          <w:sz w:val="58"/>
          <w:szCs w:val="58"/>
          <w:lang w:bidi="en-US"/>
        </w:rPr>
        <w:t>EGULATIONS</w:t>
      </w:r>
    </w:p>
    <w:p w14:paraId="7E367CAD" w14:textId="77777777" w:rsidR="00CA3D0B" w:rsidRDefault="00FB019F" w:rsidP="00CA3D0B">
      <w:pPr>
        <w:widowControl w:val="0"/>
        <w:autoSpaceDE w:val="0"/>
        <w:autoSpaceDN w:val="0"/>
        <w:adjustRightInd w:val="0"/>
        <w:jc w:val="center"/>
        <w:rPr>
          <w:rFonts w:ascii="BoldMT" w:hAnsi="BoldMT" w:cs="BoldMT"/>
          <w:b/>
          <w:bCs/>
          <w:color w:val="000000"/>
          <w:sz w:val="58"/>
          <w:szCs w:val="58"/>
          <w:lang w:bidi="en-US"/>
        </w:rPr>
      </w:pPr>
    </w:p>
    <w:p w14:paraId="0B59EDAA" w14:textId="77777777" w:rsidR="00CA3D0B" w:rsidRDefault="00FB019F" w:rsidP="00CA3D0B">
      <w:pPr>
        <w:widowControl w:val="0"/>
        <w:autoSpaceDE w:val="0"/>
        <w:autoSpaceDN w:val="0"/>
        <w:adjustRightInd w:val="0"/>
        <w:rPr>
          <w:rFonts w:ascii="BoldMT" w:hAnsi="BoldMT" w:cs="BoldMT"/>
          <w:b/>
          <w:bCs/>
          <w:color w:val="000000"/>
          <w:sz w:val="58"/>
          <w:szCs w:val="58"/>
          <w:lang w:bidi="en-US"/>
        </w:rPr>
      </w:pPr>
    </w:p>
    <w:p w14:paraId="13FF4D21" w14:textId="77777777" w:rsidR="00CA3D0B" w:rsidRDefault="00FB019F" w:rsidP="00CA3D0B">
      <w:pPr>
        <w:widowControl w:val="0"/>
        <w:autoSpaceDE w:val="0"/>
        <w:autoSpaceDN w:val="0"/>
        <w:adjustRightInd w:val="0"/>
        <w:rPr>
          <w:rFonts w:ascii="BoldMT" w:hAnsi="BoldMT" w:cs="BoldMT"/>
          <w:b/>
          <w:bCs/>
          <w:color w:val="000000"/>
          <w:sz w:val="58"/>
          <w:szCs w:val="58"/>
          <w:lang w:bidi="en-US"/>
        </w:rPr>
      </w:pPr>
    </w:p>
    <w:p w14:paraId="443EB192" w14:textId="77777777" w:rsidR="00CA3D0B" w:rsidRPr="007552C1" w:rsidRDefault="00754CA6" w:rsidP="00CA3D0B">
      <w:pPr>
        <w:widowControl w:val="0"/>
        <w:autoSpaceDE w:val="0"/>
        <w:autoSpaceDN w:val="0"/>
        <w:adjustRightInd w:val="0"/>
        <w:rPr>
          <w:rFonts w:ascii="BoldMT" w:hAnsi="BoldMT" w:cs="BoldMT"/>
          <w:bCs/>
          <w:color w:val="000000"/>
          <w:sz w:val="29"/>
          <w:szCs w:val="29"/>
          <w:lang w:bidi="en-US"/>
        </w:rPr>
      </w:pPr>
      <w:r w:rsidRPr="007552C1">
        <w:rPr>
          <w:rFonts w:ascii="BoldMT" w:hAnsi="BoldMT" w:cs="BoldMT"/>
          <w:bCs/>
          <w:color w:val="000000"/>
          <w:sz w:val="58"/>
          <w:szCs w:val="58"/>
          <w:lang w:bidi="en-US"/>
        </w:rPr>
        <w:t xml:space="preserve">Town  </w:t>
      </w:r>
      <w:r w:rsidRPr="00632C25">
        <w:rPr>
          <w:rFonts w:ascii="BoldMT" w:hAnsi="BoldMT" w:cs="BoldMT"/>
          <w:bCs/>
          <w:color w:val="000000"/>
          <w:sz w:val="44"/>
          <w:szCs w:val="44"/>
          <w:lang w:bidi="en-US"/>
        </w:rPr>
        <w:t>OF</w:t>
      </w:r>
    </w:p>
    <w:p w14:paraId="342F0BED" w14:textId="77777777" w:rsidR="00CA3D0B" w:rsidRPr="007552C1" w:rsidRDefault="00754CA6" w:rsidP="00CA3D0B">
      <w:pPr>
        <w:widowControl w:val="0"/>
        <w:autoSpaceDE w:val="0"/>
        <w:autoSpaceDN w:val="0"/>
        <w:adjustRightInd w:val="0"/>
        <w:rPr>
          <w:rFonts w:ascii="BoldMT" w:hAnsi="BoldMT" w:cs="BoldMT"/>
          <w:bCs/>
          <w:color w:val="000000"/>
          <w:sz w:val="42"/>
          <w:szCs w:val="42"/>
          <w:lang w:bidi="en-US"/>
        </w:rPr>
      </w:pPr>
      <w:r w:rsidRPr="007552C1">
        <w:rPr>
          <w:rFonts w:ascii="BoldMT" w:hAnsi="BoldMT" w:cs="BoldMT"/>
          <w:bCs/>
          <w:color w:val="000000"/>
          <w:sz w:val="52"/>
          <w:szCs w:val="52"/>
          <w:lang w:bidi="en-US"/>
        </w:rPr>
        <w:t>Wakefield, N</w:t>
      </w:r>
      <w:r w:rsidRPr="007552C1">
        <w:rPr>
          <w:rFonts w:ascii="BoldMT" w:hAnsi="BoldMT" w:cs="BoldMT"/>
          <w:bCs/>
          <w:color w:val="000000"/>
          <w:sz w:val="42"/>
          <w:szCs w:val="42"/>
          <w:lang w:bidi="en-US"/>
        </w:rPr>
        <w:t xml:space="preserve">EW </w:t>
      </w:r>
      <w:r w:rsidRPr="007552C1">
        <w:rPr>
          <w:rFonts w:ascii="BoldMT" w:hAnsi="BoldMT" w:cs="BoldMT"/>
          <w:bCs/>
          <w:color w:val="000000"/>
          <w:sz w:val="52"/>
          <w:szCs w:val="52"/>
          <w:lang w:bidi="en-US"/>
        </w:rPr>
        <w:t>H</w:t>
      </w:r>
      <w:r w:rsidRPr="007552C1">
        <w:rPr>
          <w:rFonts w:ascii="BoldMT" w:hAnsi="BoldMT" w:cs="BoldMT"/>
          <w:bCs/>
          <w:color w:val="000000"/>
          <w:sz w:val="42"/>
          <w:szCs w:val="42"/>
          <w:lang w:bidi="en-US"/>
        </w:rPr>
        <w:t>AMPSHIRE</w:t>
      </w:r>
    </w:p>
    <w:p w14:paraId="0BE94D6E" w14:textId="77777777" w:rsidR="00CA3D0B" w:rsidRPr="007552C1" w:rsidRDefault="00FB019F" w:rsidP="00CA3D0B">
      <w:pPr>
        <w:widowControl w:val="0"/>
        <w:autoSpaceDE w:val="0"/>
        <w:autoSpaceDN w:val="0"/>
        <w:adjustRightInd w:val="0"/>
        <w:rPr>
          <w:rFonts w:ascii="BoldMT" w:hAnsi="BoldMT" w:cs="BoldMT"/>
          <w:bCs/>
          <w:color w:val="000000"/>
          <w:sz w:val="36"/>
          <w:szCs w:val="36"/>
          <w:lang w:bidi="en-US"/>
        </w:rPr>
      </w:pPr>
    </w:p>
    <w:p w14:paraId="104C2FA2" w14:textId="77777777" w:rsidR="00CA3D0B" w:rsidRPr="00D660C9" w:rsidRDefault="00754CA6" w:rsidP="00CA3D0B">
      <w:pPr>
        <w:widowControl w:val="0"/>
        <w:autoSpaceDE w:val="0"/>
        <w:autoSpaceDN w:val="0"/>
        <w:adjustRightInd w:val="0"/>
        <w:rPr>
          <w:rFonts w:ascii="BoldMT" w:hAnsi="BoldMT" w:cs="BoldMT"/>
          <w:bCs/>
          <w:color w:val="000000"/>
          <w:sz w:val="32"/>
          <w:szCs w:val="32"/>
          <w:lang w:bidi="en-US"/>
        </w:rPr>
      </w:pPr>
      <w:r w:rsidRPr="00D660C9">
        <w:rPr>
          <w:rFonts w:ascii="BoldMT" w:hAnsi="BoldMT" w:cs="BoldMT"/>
          <w:bCs/>
          <w:color w:val="000000"/>
          <w:sz w:val="32"/>
          <w:szCs w:val="32"/>
          <w:lang w:bidi="en-US"/>
        </w:rPr>
        <w:t>A</w:t>
      </w:r>
      <w:r w:rsidR="00D660C9">
        <w:rPr>
          <w:rFonts w:ascii="BoldMT" w:hAnsi="BoldMT" w:cs="BoldMT"/>
          <w:bCs/>
          <w:color w:val="000000"/>
          <w:sz w:val="32"/>
          <w:szCs w:val="32"/>
          <w:lang w:bidi="en-US"/>
        </w:rPr>
        <w:t>dopted</w:t>
      </w:r>
      <w:r w:rsidRPr="00D660C9">
        <w:rPr>
          <w:rFonts w:ascii="BoldMT" w:hAnsi="BoldMT" w:cs="BoldMT"/>
          <w:bCs/>
          <w:color w:val="000000"/>
          <w:sz w:val="32"/>
          <w:szCs w:val="32"/>
          <w:lang w:bidi="en-US"/>
        </w:rPr>
        <w:t>:</w:t>
      </w:r>
      <w:r w:rsidR="00D920AF" w:rsidRPr="00D660C9">
        <w:rPr>
          <w:rFonts w:ascii="BoldMT" w:hAnsi="BoldMT" w:cs="BoldMT"/>
          <w:bCs/>
          <w:color w:val="000000"/>
          <w:sz w:val="32"/>
          <w:szCs w:val="32"/>
          <w:lang w:bidi="en-US"/>
        </w:rPr>
        <w:t xml:space="preserve">  Dec 14, 2010</w:t>
      </w:r>
      <w:r w:rsidRPr="00D660C9">
        <w:rPr>
          <w:rFonts w:ascii="BoldMT" w:hAnsi="BoldMT" w:cs="BoldMT"/>
          <w:bCs/>
          <w:color w:val="000000"/>
          <w:sz w:val="32"/>
          <w:szCs w:val="32"/>
          <w:lang w:bidi="en-US"/>
        </w:rPr>
        <w:t xml:space="preserve"> </w:t>
      </w:r>
    </w:p>
    <w:p w14:paraId="55CC15F1" w14:textId="77777777" w:rsidR="00CA3D0B" w:rsidRPr="00D660C9" w:rsidRDefault="00D660C9" w:rsidP="00CA3D0B">
      <w:pPr>
        <w:widowControl w:val="0"/>
        <w:autoSpaceDE w:val="0"/>
        <w:autoSpaceDN w:val="0"/>
        <w:adjustRightInd w:val="0"/>
        <w:rPr>
          <w:rFonts w:ascii="BoldMT" w:hAnsi="BoldMT" w:cs="BoldMT"/>
          <w:color w:val="000000"/>
          <w:sz w:val="32"/>
          <w:szCs w:val="32"/>
          <w:lang w:bidi="en-US"/>
        </w:rPr>
      </w:pPr>
      <w:proofErr w:type="gramStart"/>
      <w:r w:rsidRPr="00D660C9">
        <w:rPr>
          <w:rFonts w:ascii="BoldMT" w:hAnsi="BoldMT" w:cs="BoldMT"/>
          <w:bCs/>
          <w:color w:val="000000"/>
          <w:sz w:val="32"/>
          <w:szCs w:val="32"/>
          <w:lang w:bidi="en-US"/>
        </w:rPr>
        <w:t>Updated :</w:t>
      </w:r>
      <w:proofErr w:type="gramEnd"/>
      <w:r w:rsidRPr="00D660C9">
        <w:rPr>
          <w:rFonts w:ascii="BoldMT" w:hAnsi="BoldMT" w:cs="BoldMT"/>
          <w:bCs/>
          <w:color w:val="000000"/>
          <w:sz w:val="32"/>
          <w:szCs w:val="32"/>
          <w:lang w:bidi="en-US"/>
        </w:rPr>
        <w:t xml:space="preserve"> </w:t>
      </w:r>
      <w:r w:rsidR="00651727">
        <w:rPr>
          <w:rFonts w:ascii="BoldMT" w:hAnsi="BoldMT" w:cs="BoldMT"/>
          <w:bCs/>
          <w:color w:val="000000"/>
          <w:sz w:val="32"/>
          <w:szCs w:val="32"/>
          <w:lang w:bidi="en-US"/>
        </w:rPr>
        <w:t>January</w:t>
      </w:r>
      <w:r w:rsidR="00CB77A9">
        <w:rPr>
          <w:rFonts w:ascii="BoldMT" w:hAnsi="BoldMT" w:cs="BoldMT"/>
          <w:bCs/>
          <w:color w:val="000000"/>
          <w:sz w:val="32"/>
          <w:szCs w:val="32"/>
          <w:lang w:bidi="en-US"/>
        </w:rPr>
        <w:t>, 20</w:t>
      </w:r>
      <w:r w:rsidR="00651727">
        <w:rPr>
          <w:rFonts w:ascii="BoldMT" w:hAnsi="BoldMT" w:cs="BoldMT"/>
          <w:bCs/>
          <w:color w:val="000000"/>
          <w:sz w:val="32"/>
          <w:szCs w:val="32"/>
          <w:lang w:bidi="en-US"/>
        </w:rPr>
        <w:t>22</w:t>
      </w:r>
    </w:p>
    <w:p w14:paraId="1172B251" w14:textId="77777777" w:rsidR="00CA3D0B" w:rsidRPr="007674E4" w:rsidRDefault="00FB019F" w:rsidP="00CA3D0B">
      <w:pPr>
        <w:widowControl w:val="0"/>
        <w:autoSpaceDE w:val="0"/>
        <w:autoSpaceDN w:val="0"/>
        <w:adjustRightInd w:val="0"/>
        <w:rPr>
          <w:rFonts w:ascii="BoldMT" w:hAnsi="BoldMT" w:cs="BoldMT"/>
          <w:color w:val="000000"/>
          <w:sz w:val="20"/>
          <w:szCs w:val="20"/>
          <w:lang w:bidi="en-US"/>
        </w:rPr>
      </w:pPr>
    </w:p>
    <w:p w14:paraId="782F9940"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5517258F"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7408BBC8"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0E18E9E3"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6CD15140"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3526EF66"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31BAEC4E"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6B08346A"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34CFBCAC"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2085D732"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499D624B"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35D0BBE0"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23C4580B"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3E726567"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45A8FE3A"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7F2DE0CA"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1E15B0E7"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413049C9" w14:textId="77777777" w:rsidR="00CA3D0B" w:rsidRPr="007674E4" w:rsidRDefault="00754CA6" w:rsidP="00CA3D0B">
      <w:pPr>
        <w:widowControl w:val="0"/>
        <w:autoSpaceDE w:val="0"/>
        <w:autoSpaceDN w:val="0"/>
        <w:adjustRightInd w:val="0"/>
        <w:rPr>
          <w:rFonts w:ascii="BoldMT" w:hAnsi="BoldMT" w:cs="BoldMT"/>
          <w:b/>
          <w:bCs/>
          <w:color w:val="000000"/>
          <w:sz w:val="28"/>
          <w:szCs w:val="28"/>
          <w:lang w:bidi="en-US"/>
        </w:rPr>
      </w:pPr>
      <w:r w:rsidRPr="001A5D81">
        <w:rPr>
          <w:rFonts w:ascii="BoldMT" w:hAnsi="BoldMT" w:cs="BoldMT"/>
          <w:b/>
          <w:bCs/>
          <w:color w:val="000000"/>
          <w:sz w:val="28"/>
          <w:szCs w:val="28"/>
          <w:lang w:bidi="en-US"/>
        </w:rPr>
        <w:tab/>
      </w:r>
    </w:p>
    <w:p w14:paraId="748B82E0" w14:textId="77777777" w:rsidR="008A1123" w:rsidRDefault="00754CA6" w:rsidP="00CA3D0B">
      <w:pPr>
        <w:widowControl w:val="0"/>
        <w:autoSpaceDE w:val="0"/>
        <w:autoSpaceDN w:val="0"/>
        <w:adjustRightInd w:val="0"/>
        <w:rPr>
          <w:rFonts w:ascii="BoldMT" w:hAnsi="BoldMT" w:cs="BoldMT"/>
          <w:b/>
          <w:bCs/>
          <w:color w:val="000000"/>
          <w:sz w:val="28"/>
          <w:szCs w:val="28"/>
          <w:lang w:bidi="en-US"/>
        </w:rPr>
      </w:pPr>
      <w:r w:rsidRPr="007674E4">
        <w:rPr>
          <w:rFonts w:ascii="BoldMT" w:hAnsi="BoldMT" w:cs="BoldMT"/>
          <w:b/>
          <w:bCs/>
          <w:color w:val="000000"/>
          <w:sz w:val="28"/>
          <w:szCs w:val="28"/>
          <w:lang w:bidi="en-US"/>
        </w:rPr>
        <w:t xml:space="preserve">For further information regarding these Regulations, the purchase or use of burial sites, or for other related burial or cemetery issues </w:t>
      </w:r>
      <w:r w:rsidRPr="002B0326">
        <w:rPr>
          <w:rFonts w:ascii="BoldMT" w:hAnsi="BoldMT" w:cs="BoldMT"/>
          <w:b/>
          <w:bCs/>
          <w:sz w:val="28"/>
          <w:szCs w:val="28"/>
          <w:lang w:bidi="en-US"/>
        </w:rPr>
        <w:t xml:space="preserve">please </w:t>
      </w:r>
      <w:r w:rsidRPr="007674E4">
        <w:rPr>
          <w:rFonts w:ascii="BoldMT" w:hAnsi="BoldMT" w:cs="BoldMT"/>
          <w:b/>
          <w:bCs/>
          <w:color w:val="000000"/>
          <w:sz w:val="28"/>
          <w:szCs w:val="28"/>
          <w:lang w:bidi="en-US"/>
        </w:rPr>
        <w:t>contact:</w:t>
      </w:r>
    </w:p>
    <w:p w14:paraId="2728C9EE" w14:textId="77777777" w:rsidR="008A1123" w:rsidRDefault="00754CA6" w:rsidP="00CA3D0B">
      <w:pPr>
        <w:widowControl w:val="0"/>
        <w:autoSpaceDE w:val="0"/>
        <w:autoSpaceDN w:val="0"/>
        <w:adjustRightInd w:val="0"/>
        <w:rPr>
          <w:rFonts w:ascii="BoldMT" w:hAnsi="BoldMT" w:cs="BoldMT"/>
          <w:b/>
          <w:bCs/>
          <w:color w:val="000000"/>
          <w:sz w:val="28"/>
          <w:szCs w:val="28"/>
          <w:lang w:bidi="en-US"/>
        </w:rPr>
      </w:pPr>
      <w:r w:rsidRPr="007674E4">
        <w:rPr>
          <w:rFonts w:ascii="BoldMT" w:hAnsi="BoldMT" w:cs="BoldMT"/>
          <w:b/>
          <w:bCs/>
          <w:color w:val="000000"/>
          <w:sz w:val="28"/>
          <w:szCs w:val="28"/>
          <w:lang w:bidi="en-US"/>
        </w:rPr>
        <w:t xml:space="preserve"> </w:t>
      </w:r>
    </w:p>
    <w:p w14:paraId="62D7815B" w14:textId="77777777" w:rsidR="00CA3D0B" w:rsidRPr="007674E4" w:rsidRDefault="00754CA6" w:rsidP="00CA3D0B">
      <w:pPr>
        <w:widowControl w:val="0"/>
        <w:autoSpaceDE w:val="0"/>
        <w:autoSpaceDN w:val="0"/>
        <w:adjustRightInd w:val="0"/>
        <w:rPr>
          <w:rFonts w:ascii="BoldMT" w:hAnsi="BoldMT" w:cs="BoldMT"/>
          <w:b/>
          <w:bCs/>
          <w:color w:val="000000"/>
          <w:sz w:val="28"/>
          <w:szCs w:val="28"/>
          <w:lang w:bidi="en-US"/>
        </w:rPr>
      </w:pPr>
      <w:r>
        <w:rPr>
          <w:rFonts w:ascii="BoldMT" w:hAnsi="BoldMT" w:cs="BoldMT"/>
          <w:b/>
          <w:bCs/>
          <w:color w:val="000000"/>
          <w:sz w:val="28"/>
          <w:szCs w:val="28"/>
          <w:lang w:bidi="en-US"/>
        </w:rPr>
        <w:t>Wakefield</w:t>
      </w:r>
      <w:r w:rsidRPr="007674E4">
        <w:rPr>
          <w:rFonts w:ascii="BoldMT" w:hAnsi="BoldMT" w:cs="BoldMT"/>
          <w:b/>
          <w:bCs/>
          <w:color w:val="000000"/>
          <w:sz w:val="28"/>
          <w:szCs w:val="28"/>
          <w:lang w:bidi="en-US"/>
        </w:rPr>
        <w:t xml:space="preserve"> Board of Cemetery Trustees </w:t>
      </w:r>
    </w:p>
    <w:p w14:paraId="008A6E5B" w14:textId="77777777" w:rsidR="00CA3D0B" w:rsidRDefault="00754CA6" w:rsidP="00CA3D0B">
      <w:pPr>
        <w:widowControl w:val="0"/>
        <w:autoSpaceDE w:val="0"/>
        <w:autoSpaceDN w:val="0"/>
        <w:adjustRightInd w:val="0"/>
        <w:rPr>
          <w:rFonts w:ascii="BoldMT" w:hAnsi="BoldMT" w:cs="BoldMT"/>
          <w:b/>
          <w:bCs/>
          <w:color w:val="000000"/>
          <w:sz w:val="28"/>
          <w:szCs w:val="28"/>
          <w:lang w:bidi="en-US"/>
        </w:rPr>
      </w:pPr>
      <w:r>
        <w:rPr>
          <w:rFonts w:ascii="BoldMT" w:hAnsi="BoldMT" w:cs="BoldMT"/>
          <w:b/>
          <w:bCs/>
          <w:color w:val="000000"/>
          <w:sz w:val="28"/>
          <w:szCs w:val="28"/>
          <w:lang w:bidi="en-US"/>
        </w:rPr>
        <w:t>Wakefield Town Hall</w:t>
      </w:r>
    </w:p>
    <w:p w14:paraId="59B85AEB" w14:textId="77777777" w:rsidR="00CA3D0B" w:rsidRDefault="00754CA6" w:rsidP="00CA3D0B">
      <w:pPr>
        <w:widowControl w:val="0"/>
        <w:autoSpaceDE w:val="0"/>
        <w:autoSpaceDN w:val="0"/>
        <w:adjustRightInd w:val="0"/>
        <w:rPr>
          <w:rFonts w:ascii="BoldMT" w:hAnsi="BoldMT" w:cs="BoldMT"/>
          <w:b/>
          <w:bCs/>
          <w:color w:val="000000"/>
          <w:sz w:val="28"/>
          <w:szCs w:val="28"/>
          <w:lang w:bidi="en-US"/>
        </w:rPr>
      </w:pPr>
      <w:r>
        <w:rPr>
          <w:rFonts w:ascii="BoldMT" w:hAnsi="BoldMT" w:cs="BoldMT"/>
          <w:b/>
          <w:bCs/>
          <w:color w:val="000000"/>
          <w:sz w:val="28"/>
          <w:szCs w:val="28"/>
          <w:lang w:bidi="en-US"/>
        </w:rPr>
        <w:t>2 High St., Sanbornville, NH</w:t>
      </w:r>
    </w:p>
    <w:p w14:paraId="1084DC9D" w14:textId="77777777" w:rsidR="00CA3D0B" w:rsidRDefault="00754CA6" w:rsidP="00CA3D0B">
      <w:pPr>
        <w:widowControl w:val="0"/>
        <w:autoSpaceDE w:val="0"/>
        <w:autoSpaceDN w:val="0"/>
        <w:adjustRightInd w:val="0"/>
        <w:rPr>
          <w:rFonts w:ascii="BoldMT" w:hAnsi="BoldMT" w:cs="BoldMT"/>
          <w:b/>
          <w:bCs/>
          <w:color w:val="000000"/>
          <w:sz w:val="28"/>
          <w:szCs w:val="28"/>
          <w:lang w:bidi="en-US"/>
        </w:rPr>
      </w:pPr>
      <w:r>
        <w:rPr>
          <w:rFonts w:ascii="BoldMT" w:hAnsi="BoldMT" w:cs="BoldMT"/>
          <w:b/>
          <w:bCs/>
          <w:color w:val="000000"/>
          <w:sz w:val="28"/>
          <w:szCs w:val="28"/>
          <w:lang w:bidi="en-US"/>
        </w:rPr>
        <w:t>603-522-6205</w:t>
      </w:r>
    </w:p>
    <w:p w14:paraId="54103FE9"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0E70B56C" w14:textId="77777777" w:rsidR="00CA3D0B" w:rsidRPr="007674E4" w:rsidRDefault="00754CA6" w:rsidP="00CA3D0B">
      <w:pPr>
        <w:widowControl w:val="0"/>
        <w:autoSpaceDE w:val="0"/>
        <w:autoSpaceDN w:val="0"/>
        <w:adjustRightInd w:val="0"/>
        <w:rPr>
          <w:rFonts w:ascii="BoldMT" w:hAnsi="BoldMT" w:cs="BoldMT"/>
          <w:b/>
          <w:bCs/>
          <w:color w:val="000000"/>
          <w:sz w:val="28"/>
          <w:szCs w:val="28"/>
          <w:lang w:bidi="en-US"/>
        </w:rPr>
      </w:pPr>
      <w:r w:rsidRPr="007674E4">
        <w:rPr>
          <w:rFonts w:ascii="BoldMT" w:hAnsi="BoldMT" w:cs="BoldMT"/>
          <w:b/>
          <w:bCs/>
          <w:color w:val="000000"/>
          <w:sz w:val="28"/>
          <w:szCs w:val="28"/>
          <w:lang w:bidi="en-US"/>
        </w:rPr>
        <w:t>OTHER RESOURCES</w:t>
      </w:r>
    </w:p>
    <w:p w14:paraId="14ECB9AB" w14:textId="77777777" w:rsidR="00CA3D0B" w:rsidRDefault="00FB019F" w:rsidP="00CA3D0B">
      <w:pPr>
        <w:widowControl w:val="0"/>
        <w:autoSpaceDE w:val="0"/>
        <w:autoSpaceDN w:val="0"/>
        <w:adjustRightInd w:val="0"/>
        <w:rPr>
          <w:rFonts w:ascii="BoldMT" w:hAnsi="BoldMT" w:cs="BoldMT"/>
          <w:color w:val="000000"/>
          <w:lang w:bidi="en-US"/>
        </w:rPr>
      </w:pPr>
    </w:p>
    <w:p w14:paraId="589B88E5"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NH Board of Registration</w:t>
      </w:r>
    </w:p>
    <w:p w14:paraId="61DFA6BC"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Funeral Directors and Embalmers</w:t>
      </w:r>
    </w:p>
    <w:p w14:paraId="5C0C6990"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6 Hazen Drive</w:t>
      </w:r>
    </w:p>
    <w:p w14:paraId="633AAF66"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Concord, NH 03301</w:t>
      </w:r>
    </w:p>
    <w:p w14:paraId="5D67C015"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(603) 271-4648; (603) 271-3447(F)</w:t>
      </w:r>
    </w:p>
    <w:p w14:paraId="7040D246" w14:textId="77777777" w:rsidR="00CA3D0B" w:rsidRPr="00542440" w:rsidRDefault="00754CA6" w:rsidP="00CA3D0B">
      <w:pPr>
        <w:widowControl w:val="0"/>
        <w:autoSpaceDE w:val="0"/>
        <w:autoSpaceDN w:val="0"/>
        <w:adjustRightInd w:val="0"/>
        <w:rPr>
          <w:rFonts w:ascii="BoldMT" w:hAnsi="BoldMT" w:cs="BoldMT"/>
          <w:color w:val="000000"/>
          <w:lang w:bidi="en-US"/>
        </w:rPr>
      </w:pPr>
      <w:r w:rsidRPr="00542440">
        <w:rPr>
          <w:rFonts w:ascii="BoldMT" w:hAnsi="BoldMT" w:cs="BoldMT"/>
          <w:color w:val="000000"/>
          <w:lang w:bidi="en-US"/>
        </w:rPr>
        <w:t>http://www.nh.gov/funeral/</w:t>
      </w:r>
    </w:p>
    <w:p w14:paraId="01CFAFCF"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17984CBA"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Federal Trade Commission</w:t>
      </w:r>
    </w:p>
    <w:p w14:paraId="48C43BB6"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600 Pennsylvania Avenue, N.W., Washington, D.C. 20580;</w:t>
      </w:r>
    </w:p>
    <w:p w14:paraId="2B33922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1-877-382-4357,</w:t>
      </w:r>
    </w:p>
    <w:p w14:paraId="747BB91D" w14:textId="77777777" w:rsidR="00CA3D0B" w:rsidRPr="007674E4" w:rsidRDefault="00754CA6" w:rsidP="00CA3D0B">
      <w:pPr>
        <w:widowControl w:val="0"/>
        <w:autoSpaceDE w:val="0"/>
        <w:autoSpaceDN w:val="0"/>
        <w:adjustRightInd w:val="0"/>
        <w:rPr>
          <w:rFonts w:ascii="BoldMT" w:hAnsi="BoldMT" w:cs="BoldMT"/>
          <w:color w:val="0000FF"/>
          <w:lang w:bidi="en-US"/>
        </w:rPr>
      </w:pPr>
      <w:r w:rsidRPr="007674E4">
        <w:rPr>
          <w:rFonts w:ascii="BoldMT" w:hAnsi="BoldMT" w:cs="BoldMT"/>
          <w:color w:val="000000"/>
          <w:lang w:bidi="en-US"/>
        </w:rPr>
        <w:t xml:space="preserve">“Funerals – A Consumer Guide” at </w:t>
      </w:r>
      <w:r w:rsidRPr="00542440">
        <w:rPr>
          <w:rFonts w:ascii="BoldMT" w:hAnsi="BoldMT" w:cs="BoldMT"/>
          <w:color w:val="000000"/>
          <w:lang w:bidi="en-US"/>
        </w:rPr>
        <w:t>http://www.ftc.gov/bcp/conline/pubs/services/funeral.pdf</w:t>
      </w:r>
    </w:p>
    <w:p w14:paraId="49797589"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539EE71A"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US Department of Defense</w:t>
      </w:r>
    </w:p>
    <w:p w14:paraId="1214C496"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Military Funeral Honors</w:t>
      </w:r>
    </w:p>
    <w:p w14:paraId="41C676CC" w14:textId="77777777" w:rsidR="00CA3D0B" w:rsidRPr="00542440" w:rsidRDefault="00754CA6" w:rsidP="00CA3D0B">
      <w:pPr>
        <w:widowControl w:val="0"/>
        <w:autoSpaceDE w:val="0"/>
        <w:autoSpaceDN w:val="0"/>
        <w:adjustRightInd w:val="0"/>
        <w:rPr>
          <w:rFonts w:ascii="BoldMT" w:hAnsi="BoldMT" w:cs="BoldMT"/>
          <w:lang w:bidi="en-US"/>
        </w:rPr>
      </w:pPr>
      <w:r w:rsidRPr="00542440">
        <w:rPr>
          <w:rFonts w:ascii="BoldMT" w:hAnsi="BoldMT" w:cs="BoldMT"/>
          <w:lang w:bidi="en-US"/>
        </w:rPr>
        <w:t>http://www.militaryfuneralhonors.osd.mil/</w:t>
      </w:r>
    </w:p>
    <w:p w14:paraId="75C854CF"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216A8E33"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NH Funeral Directors’ Association</w:t>
      </w:r>
    </w:p>
    <w:p w14:paraId="0FDDFDE4"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P.O. Box 386</w:t>
      </w:r>
    </w:p>
    <w:p w14:paraId="5261D29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Pittsfield, NH 03263</w:t>
      </w:r>
    </w:p>
    <w:p w14:paraId="0DD9D97C" w14:textId="77777777" w:rsidR="00CA3D0B" w:rsidRPr="00542440" w:rsidRDefault="00754CA6" w:rsidP="00CA3D0B">
      <w:pPr>
        <w:widowControl w:val="0"/>
        <w:autoSpaceDE w:val="0"/>
        <w:autoSpaceDN w:val="0"/>
        <w:adjustRightInd w:val="0"/>
        <w:rPr>
          <w:rFonts w:ascii="BoldMT" w:hAnsi="BoldMT" w:cs="BoldMT"/>
          <w:color w:val="000000"/>
          <w:lang w:bidi="en-US"/>
        </w:rPr>
      </w:pPr>
      <w:r w:rsidRPr="00542440">
        <w:rPr>
          <w:rFonts w:ascii="BoldMT" w:hAnsi="BoldMT" w:cs="BoldMT"/>
          <w:color w:val="000000"/>
          <w:lang w:bidi="en-US"/>
        </w:rPr>
        <w:t>http://www.nhfda.org/</w:t>
      </w:r>
    </w:p>
    <w:p w14:paraId="7979149A"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35185EBE"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02F7702D"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699716F5"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6458A014"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3701FF66" w14:textId="77777777" w:rsidR="00CA3D0B" w:rsidRPr="00391DD6" w:rsidRDefault="00FB019F" w:rsidP="00CA3D0B">
      <w:pPr>
        <w:widowControl w:val="0"/>
        <w:autoSpaceDE w:val="0"/>
        <w:autoSpaceDN w:val="0"/>
        <w:adjustRightInd w:val="0"/>
        <w:rPr>
          <w:rFonts w:ascii="BoldMT" w:hAnsi="BoldMT" w:cs="BoldMT"/>
          <w:b/>
          <w:bCs/>
          <w:color w:val="000000"/>
          <w:sz w:val="28"/>
          <w:szCs w:val="28"/>
          <w:lang w:bidi="en-US"/>
        </w:rPr>
      </w:pPr>
    </w:p>
    <w:p w14:paraId="62AFC79E" w14:textId="77777777" w:rsidR="00CA3D0B" w:rsidRPr="00391DD6" w:rsidRDefault="00FB019F" w:rsidP="00CA3D0B">
      <w:pPr>
        <w:widowControl w:val="0"/>
        <w:autoSpaceDE w:val="0"/>
        <w:autoSpaceDN w:val="0"/>
        <w:adjustRightInd w:val="0"/>
        <w:rPr>
          <w:rFonts w:ascii="BoldMT" w:hAnsi="BoldMT" w:cs="BoldMT"/>
          <w:b/>
          <w:bCs/>
          <w:color w:val="000000"/>
          <w:sz w:val="28"/>
          <w:szCs w:val="28"/>
          <w:lang w:bidi="en-US"/>
        </w:rPr>
      </w:pPr>
    </w:p>
    <w:p w14:paraId="0C89D0E4" w14:textId="77777777" w:rsidR="00CA3D0B" w:rsidRPr="00391DD6" w:rsidRDefault="00FB019F" w:rsidP="00CA3D0B">
      <w:pPr>
        <w:widowControl w:val="0"/>
        <w:autoSpaceDE w:val="0"/>
        <w:autoSpaceDN w:val="0"/>
        <w:adjustRightInd w:val="0"/>
        <w:rPr>
          <w:rFonts w:ascii="BoldMT" w:hAnsi="BoldMT" w:cs="BoldMT"/>
          <w:b/>
          <w:bCs/>
          <w:color w:val="000000"/>
          <w:sz w:val="28"/>
          <w:szCs w:val="28"/>
          <w:lang w:bidi="en-US"/>
        </w:rPr>
      </w:pPr>
    </w:p>
    <w:p w14:paraId="1E1F822A" w14:textId="77777777" w:rsidR="00CA3D0B" w:rsidRPr="00391DD6" w:rsidRDefault="00FB019F" w:rsidP="00CA3D0B">
      <w:pPr>
        <w:widowControl w:val="0"/>
        <w:autoSpaceDE w:val="0"/>
        <w:autoSpaceDN w:val="0"/>
        <w:adjustRightInd w:val="0"/>
        <w:rPr>
          <w:rFonts w:ascii="BoldMT" w:hAnsi="BoldMT" w:cs="BoldMT"/>
          <w:b/>
          <w:bCs/>
          <w:color w:val="000000"/>
          <w:sz w:val="28"/>
          <w:szCs w:val="28"/>
          <w:lang w:bidi="en-US"/>
        </w:rPr>
      </w:pPr>
    </w:p>
    <w:p w14:paraId="39D135BD" w14:textId="77777777" w:rsidR="00CA3D0B" w:rsidRPr="00391DD6" w:rsidRDefault="00FB019F" w:rsidP="00CA3D0B">
      <w:pPr>
        <w:widowControl w:val="0"/>
        <w:autoSpaceDE w:val="0"/>
        <w:autoSpaceDN w:val="0"/>
        <w:adjustRightInd w:val="0"/>
        <w:rPr>
          <w:rFonts w:ascii="BoldMT" w:hAnsi="BoldMT" w:cs="BoldMT"/>
          <w:b/>
          <w:bCs/>
          <w:color w:val="000000"/>
          <w:sz w:val="28"/>
          <w:szCs w:val="28"/>
          <w:lang w:bidi="en-US"/>
        </w:rPr>
      </w:pPr>
    </w:p>
    <w:p w14:paraId="2A075B25" w14:textId="77777777" w:rsidR="00CA3D0B" w:rsidRPr="00391DD6" w:rsidRDefault="00FB019F" w:rsidP="00CA3D0B">
      <w:pPr>
        <w:widowControl w:val="0"/>
        <w:autoSpaceDE w:val="0"/>
        <w:autoSpaceDN w:val="0"/>
        <w:adjustRightInd w:val="0"/>
        <w:rPr>
          <w:rFonts w:ascii="BoldMT" w:hAnsi="BoldMT" w:cs="BoldMT"/>
          <w:b/>
          <w:bCs/>
          <w:color w:val="000000"/>
          <w:sz w:val="28"/>
          <w:szCs w:val="28"/>
          <w:lang w:bidi="en-US"/>
        </w:rPr>
      </w:pPr>
    </w:p>
    <w:p w14:paraId="774058DB" w14:textId="77777777" w:rsidR="00CA3D0B" w:rsidRPr="00391DD6" w:rsidRDefault="00FB019F" w:rsidP="00CA3D0B">
      <w:pPr>
        <w:widowControl w:val="0"/>
        <w:autoSpaceDE w:val="0"/>
        <w:autoSpaceDN w:val="0"/>
        <w:adjustRightInd w:val="0"/>
        <w:rPr>
          <w:rFonts w:ascii="BoldMT" w:hAnsi="BoldMT" w:cs="BoldMT"/>
          <w:b/>
          <w:bCs/>
          <w:color w:val="000000"/>
          <w:sz w:val="28"/>
          <w:szCs w:val="28"/>
          <w:lang w:bidi="en-US"/>
        </w:rPr>
      </w:pPr>
    </w:p>
    <w:p w14:paraId="7A9DAF28" w14:textId="77777777" w:rsidR="00CA3D0B" w:rsidRPr="00391DD6" w:rsidRDefault="00754CA6" w:rsidP="00CA3D0B">
      <w:pPr>
        <w:widowControl w:val="0"/>
        <w:autoSpaceDE w:val="0"/>
        <w:autoSpaceDN w:val="0"/>
        <w:adjustRightInd w:val="0"/>
        <w:rPr>
          <w:rFonts w:ascii="BoldMT" w:hAnsi="BoldMT" w:cs="BoldMT"/>
          <w:b/>
          <w:bCs/>
          <w:color w:val="000000"/>
          <w:sz w:val="28"/>
          <w:szCs w:val="28"/>
          <w:lang w:bidi="en-US"/>
        </w:rPr>
      </w:pPr>
      <w:r w:rsidRPr="00391DD6">
        <w:rPr>
          <w:rFonts w:ascii="BoldMT" w:hAnsi="BoldMT" w:cs="BoldMT"/>
          <w:b/>
          <w:bCs/>
          <w:color w:val="000000"/>
          <w:sz w:val="28"/>
          <w:szCs w:val="28"/>
          <w:lang w:bidi="en-US"/>
        </w:rPr>
        <w:t>INDEX</w:t>
      </w:r>
    </w:p>
    <w:p w14:paraId="0E559D6D" w14:textId="77777777" w:rsidR="00CA3D0B" w:rsidRPr="00391DD6" w:rsidRDefault="00FB019F" w:rsidP="00CA3D0B">
      <w:pPr>
        <w:widowControl w:val="0"/>
        <w:autoSpaceDE w:val="0"/>
        <w:autoSpaceDN w:val="0"/>
        <w:adjustRightInd w:val="0"/>
        <w:rPr>
          <w:rFonts w:ascii="BoldMT" w:hAnsi="BoldMT" w:cs="BoldMT"/>
          <w:b/>
          <w:bCs/>
          <w:color w:val="000000"/>
          <w:lang w:bidi="en-US"/>
        </w:rPr>
      </w:pPr>
    </w:p>
    <w:p w14:paraId="058516DF" w14:textId="77777777" w:rsidR="00CA3D0B" w:rsidRPr="00391DD6" w:rsidRDefault="00FB019F" w:rsidP="00CA3D0B">
      <w:pPr>
        <w:widowControl w:val="0"/>
        <w:autoSpaceDE w:val="0"/>
        <w:autoSpaceDN w:val="0"/>
        <w:adjustRightInd w:val="0"/>
        <w:rPr>
          <w:rFonts w:ascii="BoldMT" w:hAnsi="BoldMT" w:cs="BoldMT"/>
          <w:b/>
          <w:bCs/>
          <w:color w:val="000000"/>
          <w:lang w:bidi="en-US"/>
        </w:rPr>
      </w:pPr>
    </w:p>
    <w:p w14:paraId="5DCB2C4C"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1. </w:t>
      </w:r>
      <w:r w:rsidRPr="00391DD6">
        <w:rPr>
          <w:rFonts w:ascii="BoldMT" w:hAnsi="BoldMT" w:cs="BoldMT"/>
          <w:color w:val="000000"/>
          <w:lang w:bidi="en-US"/>
        </w:rPr>
        <w:t>Purpose and Intent Page 1</w:t>
      </w:r>
    </w:p>
    <w:p w14:paraId="566F3DCB"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2. </w:t>
      </w:r>
      <w:r w:rsidRPr="00391DD6">
        <w:rPr>
          <w:rFonts w:ascii="BoldMT" w:hAnsi="BoldMT" w:cs="BoldMT"/>
          <w:color w:val="000000"/>
          <w:lang w:bidi="en-US"/>
        </w:rPr>
        <w:t>Authority Page 1</w:t>
      </w:r>
    </w:p>
    <w:p w14:paraId="04A27AF4"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3. </w:t>
      </w:r>
      <w:r w:rsidRPr="00391DD6">
        <w:rPr>
          <w:rFonts w:ascii="BoldMT" w:hAnsi="BoldMT" w:cs="BoldMT"/>
          <w:color w:val="000000"/>
          <w:lang w:bidi="en-US"/>
        </w:rPr>
        <w:t>Definitions Page 1</w:t>
      </w:r>
    </w:p>
    <w:p w14:paraId="68538CD3"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4. </w:t>
      </w:r>
      <w:r w:rsidRPr="00391DD6">
        <w:rPr>
          <w:rFonts w:ascii="BoldMT" w:hAnsi="BoldMT" w:cs="BoldMT"/>
          <w:color w:val="000000"/>
          <w:lang w:bidi="en-US"/>
        </w:rPr>
        <w:t>General Regulations Page 2</w:t>
      </w:r>
    </w:p>
    <w:p w14:paraId="684E5E9B"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5. </w:t>
      </w:r>
      <w:r w:rsidRPr="00391DD6">
        <w:rPr>
          <w:rFonts w:ascii="BoldMT" w:hAnsi="BoldMT" w:cs="BoldMT"/>
          <w:color w:val="000000"/>
          <w:lang w:bidi="en-US"/>
        </w:rPr>
        <w:t>Limits of Municipal Liability Page 3</w:t>
      </w:r>
    </w:p>
    <w:p w14:paraId="219045FD"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6. </w:t>
      </w:r>
      <w:r w:rsidRPr="00391DD6">
        <w:rPr>
          <w:rFonts w:ascii="BoldMT" w:hAnsi="BoldMT" w:cs="BoldMT"/>
          <w:color w:val="000000"/>
          <w:lang w:bidi="en-US"/>
        </w:rPr>
        <w:t>Prohibitions Page 3</w:t>
      </w:r>
    </w:p>
    <w:p w14:paraId="36D9C10B"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7. </w:t>
      </w:r>
      <w:r w:rsidRPr="00391DD6">
        <w:rPr>
          <w:rFonts w:ascii="BoldMT" w:hAnsi="BoldMT" w:cs="BoldMT"/>
          <w:color w:val="000000"/>
          <w:lang w:bidi="en-US"/>
        </w:rPr>
        <w:t>Lot Sales Page 4</w:t>
      </w:r>
    </w:p>
    <w:p w14:paraId="5ACF9D6F"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8. </w:t>
      </w:r>
      <w:r w:rsidRPr="00391DD6">
        <w:rPr>
          <w:rFonts w:ascii="BoldMT" w:hAnsi="BoldMT" w:cs="BoldMT"/>
          <w:color w:val="000000"/>
          <w:lang w:bidi="en-US"/>
        </w:rPr>
        <w:t>Lot/Right to Inter Ownership Page 6</w:t>
      </w:r>
    </w:p>
    <w:p w14:paraId="69D78E61"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9. </w:t>
      </w:r>
      <w:r w:rsidRPr="00391DD6">
        <w:rPr>
          <w:rFonts w:ascii="BoldMT" w:hAnsi="BoldMT" w:cs="BoldMT"/>
          <w:color w:val="000000"/>
          <w:lang w:bidi="en-US"/>
        </w:rPr>
        <w:t>Lot/Right to Inter Resale/Relinquishment Page 7</w:t>
      </w:r>
    </w:p>
    <w:p w14:paraId="0D7DFE07"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10. </w:t>
      </w:r>
      <w:r w:rsidRPr="00391DD6">
        <w:rPr>
          <w:rFonts w:ascii="BoldMT" w:hAnsi="BoldMT" w:cs="BoldMT"/>
          <w:color w:val="000000"/>
          <w:lang w:bidi="en-US"/>
        </w:rPr>
        <w:t>Care Funds Page 7</w:t>
      </w:r>
    </w:p>
    <w:p w14:paraId="3586FD67"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11. </w:t>
      </w:r>
      <w:r w:rsidRPr="00391DD6">
        <w:rPr>
          <w:rFonts w:ascii="BoldMT" w:hAnsi="BoldMT" w:cs="BoldMT"/>
          <w:color w:val="000000"/>
          <w:lang w:bidi="en-US"/>
        </w:rPr>
        <w:t>Interments/</w:t>
      </w:r>
      <w:r w:rsidR="00632C25" w:rsidRPr="00391DD6">
        <w:rPr>
          <w:rFonts w:ascii="BoldMT" w:hAnsi="BoldMT" w:cs="BoldMT"/>
          <w:color w:val="000000"/>
          <w:lang w:bidi="en-US"/>
        </w:rPr>
        <w:t>Disinterment’s</w:t>
      </w:r>
      <w:r w:rsidRPr="00391DD6">
        <w:rPr>
          <w:rFonts w:ascii="BoldMT" w:hAnsi="BoldMT" w:cs="BoldMT"/>
          <w:color w:val="000000"/>
          <w:lang w:bidi="en-US"/>
        </w:rPr>
        <w:t xml:space="preserve"> Page 7</w:t>
      </w:r>
    </w:p>
    <w:p w14:paraId="16B42E5D"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12. </w:t>
      </w:r>
      <w:r w:rsidRPr="00391DD6">
        <w:rPr>
          <w:rFonts w:ascii="BoldMT" w:hAnsi="BoldMT" w:cs="BoldMT"/>
          <w:color w:val="000000"/>
          <w:lang w:bidi="en-US"/>
        </w:rPr>
        <w:t>Cremations Page 9</w:t>
      </w:r>
    </w:p>
    <w:p w14:paraId="19636660"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13. </w:t>
      </w:r>
      <w:r w:rsidRPr="00391DD6">
        <w:rPr>
          <w:rFonts w:ascii="BoldMT" w:hAnsi="BoldMT" w:cs="BoldMT"/>
          <w:color w:val="000000"/>
          <w:lang w:bidi="en-US"/>
        </w:rPr>
        <w:t>Minimum Standards Page 9</w:t>
      </w:r>
    </w:p>
    <w:p w14:paraId="155B3A62"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14. </w:t>
      </w:r>
      <w:r w:rsidRPr="00391DD6">
        <w:rPr>
          <w:rFonts w:ascii="BoldMT" w:hAnsi="BoldMT" w:cs="BoldMT"/>
          <w:color w:val="000000"/>
          <w:lang w:bidi="en-US"/>
        </w:rPr>
        <w:t>Plants, Shrubs, Flowers, Decorations Page 10</w:t>
      </w:r>
    </w:p>
    <w:p w14:paraId="67DB7C58"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15. </w:t>
      </w:r>
      <w:r w:rsidRPr="00391DD6">
        <w:rPr>
          <w:rFonts w:ascii="BoldMT" w:hAnsi="BoldMT" w:cs="BoldMT"/>
          <w:color w:val="000000"/>
          <w:lang w:bidi="en-US"/>
        </w:rPr>
        <w:t>Correction of Errors Page 11</w:t>
      </w:r>
    </w:p>
    <w:p w14:paraId="6A3E2564"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16. </w:t>
      </w:r>
      <w:r w:rsidRPr="00391DD6">
        <w:rPr>
          <w:rFonts w:ascii="BoldMT" w:hAnsi="BoldMT" w:cs="BoldMT"/>
          <w:color w:val="000000"/>
          <w:lang w:bidi="en-US"/>
        </w:rPr>
        <w:t>Enforcement Page 11</w:t>
      </w:r>
    </w:p>
    <w:p w14:paraId="6D2D5CF8" w14:textId="77777777" w:rsidR="00CA3D0B" w:rsidRPr="00391DD6" w:rsidRDefault="00754CA6" w:rsidP="00CA3D0B">
      <w:pPr>
        <w:widowControl w:val="0"/>
        <w:autoSpaceDE w:val="0"/>
        <w:autoSpaceDN w:val="0"/>
        <w:adjustRightInd w:val="0"/>
        <w:rPr>
          <w:rFonts w:ascii="BoldMT" w:hAnsi="BoldMT" w:cs="BoldMT"/>
          <w:color w:val="000000"/>
          <w:lang w:bidi="en-US"/>
        </w:rPr>
      </w:pPr>
      <w:r w:rsidRPr="00391DD6">
        <w:rPr>
          <w:rFonts w:ascii="BoldMT" w:hAnsi="BoldMT" w:cs="BoldMT"/>
          <w:b/>
          <w:bCs/>
          <w:color w:val="000000"/>
          <w:lang w:bidi="en-US"/>
        </w:rPr>
        <w:t xml:space="preserve">SECTION 17. </w:t>
      </w:r>
      <w:r w:rsidRPr="00391DD6">
        <w:rPr>
          <w:rFonts w:ascii="BoldMT" w:hAnsi="BoldMT" w:cs="BoldMT"/>
          <w:color w:val="000000"/>
          <w:lang w:bidi="en-US"/>
        </w:rPr>
        <w:t>Waiver Page 11</w:t>
      </w:r>
    </w:p>
    <w:p w14:paraId="005488AA"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460B8AE5" w14:textId="77777777" w:rsidR="00CA3D0B" w:rsidRPr="00024468" w:rsidRDefault="00754CA6" w:rsidP="00CA3D0B">
      <w:pPr>
        <w:widowControl w:val="0"/>
        <w:autoSpaceDE w:val="0"/>
        <w:autoSpaceDN w:val="0"/>
        <w:adjustRightInd w:val="0"/>
        <w:rPr>
          <w:rFonts w:ascii="BoldMT" w:hAnsi="BoldMT" w:cs="BoldMT"/>
          <w:b/>
          <w:bCs/>
          <w:color w:val="000000"/>
          <w:szCs w:val="28"/>
          <w:lang w:bidi="en-US"/>
        </w:rPr>
      </w:pPr>
      <w:r w:rsidRPr="00024468">
        <w:rPr>
          <w:rFonts w:ascii="BoldMT" w:hAnsi="BoldMT" w:cs="BoldMT"/>
          <w:b/>
          <w:bCs/>
          <w:color w:val="000000"/>
          <w:szCs w:val="28"/>
          <w:lang w:bidi="en-US"/>
        </w:rPr>
        <w:t>The following documents are available on request:</w:t>
      </w:r>
    </w:p>
    <w:p w14:paraId="43DC4251" w14:textId="77777777" w:rsidR="00CA3D0B" w:rsidRPr="00024468" w:rsidRDefault="00754CA6" w:rsidP="00CA3D0B">
      <w:pPr>
        <w:widowControl w:val="0"/>
        <w:autoSpaceDE w:val="0"/>
        <w:autoSpaceDN w:val="0"/>
        <w:adjustRightInd w:val="0"/>
        <w:rPr>
          <w:rFonts w:ascii="BoldMT" w:hAnsi="BoldMT" w:cs="BoldMT"/>
          <w:b/>
          <w:bCs/>
          <w:color w:val="000000"/>
          <w:szCs w:val="28"/>
          <w:lang w:bidi="en-US"/>
        </w:rPr>
      </w:pPr>
      <w:r w:rsidRPr="00024468">
        <w:rPr>
          <w:rFonts w:ascii="BoldMT" w:hAnsi="BoldMT" w:cs="BoldMT"/>
          <w:b/>
          <w:bCs/>
          <w:color w:val="000000"/>
          <w:szCs w:val="28"/>
          <w:lang w:bidi="en-US"/>
        </w:rPr>
        <w:tab/>
        <w:t>Application for Right to Inter</w:t>
      </w:r>
    </w:p>
    <w:p w14:paraId="73E8FE74" w14:textId="77777777" w:rsidR="00CA3D0B" w:rsidRPr="00024468" w:rsidRDefault="00754CA6" w:rsidP="00CA3D0B">
      <w:pPr>
        <w:widowControl w:val="0"/>
        <w:autoSpaceDE w:val="0"/>
        <w:autoSpaceDN w:val="0"/>
        <w:adjustRightInd w:val="0"/>
        <w:rPr>
          <w:rFonts w:ascii="BoldMT" w:hAnsi="BoldMT" w:cs="BoldMT"/>
          <w:b/>
          <w:bCs/>
          <w:color w:val="000000"/>
          <w:szCs w:val="28"/>
          <w:lang w:bidi="en-US"/>
        </w:rPr>
      </w:pPr>
      <w:r w:rsidRPr="00024468">
        <w:rPr>
          <w:rFonts w:ascii="BoldMT" w:hAnsi="BoldMT" w:cs="BoldMT"/>
          <w:b/>
          <w:bCs/>
          <w:color w:val="000000"/>
          <w:szCs w:val="28"/>
          <w:lang w:bidi="en-US"/>
        </w:rPr>
        <w:tab/>
        <w:t>Certificate of Right to Inter</w:t>
      </w:r>
    </w:p>
    <w:p w14:paraId="4C76B0F6" w14:textId="77777777" w:rsidR="00CA3D0B" w:rsidRPr="00024468" w:rsidRDefault="00754CA6" w:rsidP="00CA3D0B">
      <w:pPr>
        <w:widowControl w:val="0"/>
        <w:autoSpaceDE w:val="0"/>
        <w:autoSpaceDN w:val="0"/>
        <w:adjustRightInd w:val="0"/>
        <w:rPr>
          <w:rFonts w:ascii="BoldMT" w:hAnsi="BoldMT" w:cs="BoldMT"/>
          <w:b/>
          <w:bCs/>
          <w:color w:val="000000"/>
          <w:szCs w:val="28"/>
          <w:lang w:bidi="en-US"/>
        </w:rPr>
      </w:pPr>
      <w:r w:rsidRPr="00024468">
        <w:rPr>
          <w:rFonts w:ascii="BoldMT" w:hAnsi="BoldMT" w:cs="BoldMT"/>
          <w:b/>
          <w:bCs/>
          <w:color w:val="000000"/>
          <w:szCs w:val="28"/>
          <w:lang w:bidi="en-US"/>
        </w:rPr>
        <w:tab/>
        <w:t>Interment Order</w:t>
      </w:r>
    </w:p>
    <w:p w14:paraId="006F9AEC" w14:textId="77777777" w:rsidR="00CA3D0B" w:rsidRPr="00024468" w:rsidRDefault="00754CA6" w:rsidP="00CA3D0B">
      <w:pPr>
        <w:widowControl w:val="0"/>
        <w:autoSpaceDE w:val="0"/>
        <w:autoSpaceDN w:val="0"/>
        <w:adjustRightInd w:val="0"/>
        <w:rPr>
          <w:rFonts w:ascii="BoldMT" w:hAnsi="BoldMT" w:cs="BoldMT"/>
          <w:b/>
          <w:bCs/>
          <w:color w:val="000000"/>
          <w:szCs w:val="28"/>
          <w:lang w:bidi="en-US"/>
        </w:rPr>
      </w:pPr>
      <w:r w:rsidRPr="00024468">
        <w:rPr>
          <w:rFonts w:ascii="BoldMT" w:hAnsi="BoldMT" w:cs="BoldMT"/>
          <w:b/>
          <w:bCs/>
          <w:color w:val="000000"/>
          <w:szCs w:val="28"/>
          <w:lang w:bidi="en-US"/>
        </w:rPr>
        <w:tab/>
        <w:t>Interment Process</w:t>
      </w:r>
    </w:p>
    <w:p w14:paraId="54970322"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4060206B"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42C891D9"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238FF7AB"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651D19AF"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286F421E" w14:textId="77777777" w:rsidR="00CA3D0B" w:rsidRDefault="00FB019F" w:rsidP="00CA3D0B">
      <w:pPr>
        <w:widowControl w:val="0"/>
        <w:autoSpaceDE w:val="0"/>
        <w:autoSpaceDN w:val="0"/>
        <w:adjustRightInd w:val="0"/>
        <w:rPr>
          <w:rFonts w:ascii="BoldMT" w:hAnsi="BoldMT" w:cs="BoldMT"/>
          <w:b/>
          <w:bCs/>
          <w:color w:val="000000"/>
          <w:sz w:val="28"/>
          <w:szCs w:val="28"/>
          <w:lang w:bidi="en-US"/>
        </w:rPr>
        <w:sectPr w:rsidR="00CA3D0B" w:rsidSect="00CA3D0B">
          <w:footerReference w:type="even" r:id="rId6"/>
          <w:footerReference w:type="default" r:id="rId7"/>
          <w:pgSz w:w="12240" w:h="15840"/>
          <w:pgMar w:top="1440" w:right="1800" w:bottom="1296" w:left="1800" w:header="720" w:footer="720" w:gutter="0"/>
          <w:pgNumType w:fmt="lowerRoman" w:start="1"/>
          <w:cols w:space="720"/>
          <w:titlePg/>
          <w:docGrid w:linePitch="360"/>
        </w:sectPr>
      </w:pPr>
    </w:p>
    <w:p w14:paraId="4F482FD2" w14:textId="77777777" w:rsidR="00CA3D0B" w:rsidRDefault="00FB019F" w:rsidP="00CA3D0B">
      <w:pPr>
        <w:widowControl w:val="0"/>
        <w:autoSpaceDE w:val="0"/>
        <w:autoSpaceDN w:val="0"/>
        <w:adjustRightInd w:val="0"/>
        <w:rPr>
          <w:rFonts w:ascii="BoldMT" w:hAnsi="BoldMT" w:cs="BoldMT"/>
          <w:b/>
          <w:bCs/>
          <w:color w:val="000000"/>
          <w:sz w:val="28"/>
          <w:szCs w:val="28"/>
          <w:lang w:bidi="en-US"/>
        </w:rPr>
      </w:pPr>
    </w:p>
    <w:p w14:paraId="1F5F6A9A" w14:textId="77777777" w:rsidR="00CA3D0B" w:rsidRPr="007674E4" w:rsidRDefault="00FB019F" w:rsidP="00CA3D0B">
      <w:pPr>
        <w:widowControl w:val="0"/>
        <w:autoSpaceDE w:val="0"/>
        <w:autoSpaceDN w:val="0"/>
        <w:adjustRightInd w:val="0"/>
        <w:rPr>
          <w:rFonts w:ascii="BoldMT" w:hAnsi="BoldMT" w:cs="BoldMT"/>
          <w:b/>
          <w:bCs/>
          <w:color w:val="000000"/>
          <w:sz w:val="28"/>
          <w:szCs w:val="28"/>
          <w:lang w:bidi="en-US"/>
        </w:rPr>
      </w:pPr>
    </w:p>
    <w:p w14:paraId="2A894B39" w14:textId="77777777" w:rsidR="00CA3D0B" w:rsidRPr="007674E4" w:rsidRDefault="00754CA6" w:rsidP="00CA3D0B">
      <w:pPr>
        <w:widowControl w:val="0"/>
        <w:autoSpaceDE w:val="0"/>
        <w:autoSpaceDN w:val="0"/>
        <w:adjustRightInd w:val="0"/>
        <w:rPr>
          <w:rFonts w:ascii="BoldMT" w:hAnsi="BoldMT" w:cs="BoldMT"/>
          <w:b/>
          <w:bCs/>
          <w:color w:val="000000"/>
          <w:sz w:val="28"/>
          <w:szCs w:val="28"/>
          <w:lang w:bidi="en-US"/>
        </w:rPr>
      </w:pPr>
      <w:r w:rsidRPr="007674E4">
        <w:rPr>
          <w:rFonts w:ascii="BoldMT" w:hAnsi="BoldMT" w:cs="BoldMT"/>
          <w:b/>
          <w:bCs/>
          <w:color w:val="000000"/>
          <w:sz w:val="28"/>
          <w:szCs w:val="28"/>
          <w:lang w:bidi="en-US"/>
        </w:rPr>
        <w:t>CEMETERY REGULATIONS</w:t>
      </w:r>
    </w:p>
    <w:p w14:paraId="701782CD" w14:textId="77777777" w:rsidR="00CA3D0B" w:rsidRPr="007674E4" w:rsidRDefault="00754CA6" w:rsidP="00CA3D0B">
      <w:pPr>
        <w:widowControl w:val="0"/>
        <w:autoSpaceDE w:val="0"/>
        <w:autoSpaceDN w:val="0"/>
        <w:adjustRightInd w:val="0"/>
        <w:rPr>
          <w:rFonts w:ascii="BoldMT" w:hAnsi="BoldMT" w:cs="BoldMT"/>
          <w:b/>
          <w:bCs/>
          <w:color w:val="000000"/>
          <w:sz w:val="28"/>
          <w:szCs w:val="28"/>
          <w:lang w:bidi="en-US"/>
        </w:rPr>
      </w:pPr>
      <w:r>
        <w:rPr>
          <w:rFonts w:ascii="BoldMT" w:hAnsi="BoldMT" w:cs="BoldMT"/>
          <w:b/>
          <w:bCs/>
          <w:color w:val="000000"/>
          <w:sz w:val="28"/>
          <w:szCs w:val="28"/>
          <w:lang w:bidi="en-US"/>
        </w:rPr>
        <w:t>TOWN OF Wakefield</w:t>
      </w:r>
      <w:r w:rsidRPr="007674E4">
        <w:rPr>
          <w:rFonts w:ascii="BoldMT" w:hAnsi="BoldMT" w:cs="BoldMT"/>
          <w:b/>
          <w:bCs/>
          <w:color w:val="000000"/>
          <w:sz w:val="28"/>
          <w:szCs w:val="28"/>
          <w:lang w:bidi="en-US"/>
        </w:rPr>
        <w:t>, NEW HAMPSHIRE</w:t>
      </w:r>
    </w:p>
    <w:p w14:paraId="5101DC0C"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Adopted</w:t>
      </w:r>
      <w:r>
        <w:rPr>
          <w:rFonts w:ascii="BoldMT" w:hAnsi="BoldMT" w:cs="BoldMT"/>
          <w:color w:val="000000"/>
          <w:lang w:bidi="en-US"/>
        </w:rPr>
        <w:t>:</w:t>
      </w:r>
      <w:r w:rsidR="00AC5455">
        <w:rPr>
          <w:rFonts w:ascii="BoldMT" w:hAnsi="BoldMT" w:cs="BoldMT"/>
          <w:color w:val="000000"/>
          <w:lang w:bidi="en-US"/>
        </w:rPr>
        <w:t xml:space="preserve">  December 14, 2010</w:t>
      </w:r>
    </w:p>
    <w:p w14:paraId="4F638FA6" w14:textId="77777777" w:rsidR="00CA3D0B" w:rsidRDefault="00FB019F" w:rsidP="00CA3D0B">
      <w:pPr>
        <w:widowControl w:val="0"/>
        <w:autoSpaceDE w:val="0"/>
        <w:autoSpaceDN w:val="0"/>
        <w:adjustRightInd w:val="0"/>
        <w:rPr>
          <w:rFonts w:ascii="BoldMT" w:hAnsi="BoldMT" w:cs="BoldMT"/>
          <w:b/>
          <w:bCs/>
          <w:color w:val="000000"/>
          <w:lang w:bidi="en-US"/>
        </w:rPr>
      </w:pPr>
    </w:p>
    <w:p w14:paraId="398AC499" w14:textId="77777777" w:rsidR="00CA3D0B" w:rsidRPr="001A5D81" w:rsidRDefault="00754CA6" w:rsidP="00CA3D0B">
      <w:pPr>
        <w:widowControl w:val="0"/>
        <w:autoSpaceDE w:val="0"/>
        <w:autoSpaceDN w:val="0"/>
        <w:adjustRightInd w:val="0"/>
        <w:rPr>
          <w:rFonts w:ascii="BoldMT" w:hAnsi="BoldMT" w:cs="BoldMT"/>
          <w:b/>
          <w:color w:val="000000"/>
          <w:lang w:bidi="en-US"/>
        </w:rPr>
      </w:pPr>
      <w:r w:rsidRPr="007674E4">
        <w:rPr>
          <w:rFonts w:ascii="BoldMT" w:hAnsi="BoldMT" w:cs="BoldMT"/>
          <w:b/>
          <w:bCs/>
          <w:color w:val="000000"/>
          <w:lang w:bidi="en-US"/>
        </w:rPr>
        <w:t xml:space="preserve">Regulations governing the </w:t>
      </w:r>
      <w:proofErr w:type="spellStart"/>
      <w:proofErr w:type="gramStart"/>
      <w:r w:rsidR="008A1123">
        <w:rPr>
          <w:rFonts w:ascii="BoldMT" w:hAnsi="BoldMT" w:cs="BoldMT"/>
          <w:b/>
          <w:color w:val="000000"/>
          <w:lang w:bidi="en-US"/>
        </w:rPr>
        <w:t>Stonehedge</w:t>
      </w:r>
      <w:proofErr w:type="spellEnd"/>
      <w:r w:rsidR="008A1123">
        <w:rPr>
          <w:rFonts w:ascii="BoldMT" w:hAnsi="BoldMT" w:cs="BoldMT"/>
          <w:b/>
          <w:color w:val="000000"/>
          <w:lang w:bidi="en-US"/>
        </w:rPr>
        <w:t xml:space="preserve"> </w:t>
      </w:r>
      <w:r w:rsidRPr="001A5D81">
        <w:rPr>
          <w:rFonts w:ascii="BoldMT" w:hAnsi="BoldMT" w:cs="BoldMT"/>
          <w:b/>
          <w:color w:val="000000"/>
          <w:lang w:bidi="en-US"/>
        </w:rPr>
        <w:t xml:space="preserve"> </w:t>
      </w:r>
      <w:r w:rsidR="008A1123">
        <w:rPr>
          <w:rFonts w:ascii="BoldMT" w:hAnsi="BoldMT" w:cs="BoldMT"/>
          <w:b/>
          <w:color w:val="000000"/>
          <w:lang w:bidi="en-US"/>
        </w:rPr>
        <w:t>&amp;</w:t>
      </w:r>
      <w:proofErr w:type="gramEnd"/>
      <w:r w:rsidR="008A1123">
        <w:rPr>
          <w:rFonts w:ascii="BoldMT" w:hAnsi="BoldMT" w:cs="BoldMT"/>
          <w:b/>
          <w:color w:val="000000"/>
          <w:lang w:bidi="en-US"/>
        </w:rPr>
        <w:t xml:space="preserve"> Lovell Lake Cemetery </w:t>
      </w:r>
      <w:r w:rsidRPr="001A5D81">
        <w:rPr>
          <w:rFonts w:ascii="BoldMT" w:hAnsi="BoldMT" w:cs="BoldMT"/>
          <w:b/>
          <w:color w:val="000000"/>
          <w:lang w:bidi="en-US"/>
        </w:rPr>
        <w:t>of Wakefield, New Hampshire</w:t>
      </w:r>
    </w:p>
    <w:p w14:paraId="1BA4EDA3"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13D47B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46F494CA"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1. PURPOSE AND INTENT</w:t>
      </w:r>
    </w:p>
    <w:p w14:paraId="2FFCDF67" w14:textId="77777777" w:rsidR="00CA3D0B" w:rsidRDefault="00FB019F" w:rsidP="00CA3D0B">
      <w:pPr>
        <w:widowControl w:val="0"/>
        <w:autoSpaceDE w:val="0"/>
        <w:autoSpaceDN w:val="0"/>
        <w:adjustRightInd w:val="0"/>
        <w:rPr>
          <w:rFonts w:ascii="BoldMT" w:hAnsi="BoldMT" w:cs="BoldMT"/>
          <w:color w:val="000000"/>
          <w:lang w:bidi="en-US"/>
        </w:rPr>
      </w:pPr>
    </w:p>
    <w:p w14:paraId="131339FA" w14:textId="77777777" w:rsidR="00CA3D0B" w:rsidRPr="007674E4" w:rsidRDefault="00754CA6" w:rsidP="00CA3D0B">
      <w:pPr>
        <w:widowControl w:val="0"/>
        <w:autoSpaceDE w:val="0"/>
        <w:autoSpaceDN w:val="0"/>
        <w:adjustRightInd w:val="0"/>
        <w:rPr>
          <w:rFonts w:ascii="BoldMT" w:hAnsi="BoldMT" w:cs="BoldMT"/>
          <w:color w:val="000000"/>
          <w:lang w:bidi="en-US"/>
        </w:rPr>
      </w:pPr>
      <w:r>
        <w:rPr>
          <w:rFonts w:ascii="BoldMT" w:hAnsi="BoldMT" w:cs="BoldMT"/>
          <w:color w:val="000000"/>
          <w:lang w:bidi="en-US"/>
        </w:rPr>
        <w:t>T</w:t>
      </w:r>
      <w:r w:rsidRPr="007674E4">
        <w:rPr>
          <w:rFonts w:ascii="BoldMT" w:hAnsi="BoldMT" w:cs="BoldMT"/>
          <w:color w:val="000000"/>
          <w:lang w:bidi="en-US"/>
        </w:rPr>
        <w:t>he following regulations are hereby establishe</w:t>
      </w:r>
      <w:r>
        <w:rPr>
          <w:rFonts w:ascii="BoldMT" w:hAnsi="BoldMT" w:cs="BoldMT"/>
          <w:color w:val="000000"/>
          <w:lang w:bidi="en-US"/>
        </w:rPr>
        <w:t>d for the mutual protection of Plot</w:t>
      </w:r>
      <w:r w:rsidRPr="007674E4">
        <w:rPr>
          <w:rFonts w:ascii="BoldMT" w:hAnsi="BoldMT" w:cs="BoldMT"/>
          <w:color w:val="000000"/>
          <w:lang w:bidi="en-US"/>
        </w:rPr>
        <w:t xml:space="preserve"> owners and the</w:t>
      </w:r>
      <w:r>
        <w:rPr>
          <w:rFonts w:ascii="BoldMT" w:hAnsi="BoldMT" w:cs="BoldMT"/>
          <w:color w:val="000000"/>
          <w:lang w:bidi="en-US"/>
        </w:rPr>
        <w:t xml:space="preserve"> cemetery as a whole. Pl</w:t>
      </w:r>
      <w:r w:rsidRPr="007674E4">
        <w:rPr>
          <w:rFonts w:ascii="BoldMT" w:hAnsi="BoldMT" w:cs="BoldMT"/>
          <w:color w:val="000000"/>
          <w:lang w:bidi="en-US"/>
        </w:rPr>
        <w:t>ot owners and persons visiting and contracted to work within the cemetery will be expected to abide by such regulations as herein enacted and as hereafter amended, which are intended to assist in maintaining this cemetery as a peaceful, dignified, safe and beautiful area as well as a reverent symbol of respect for the dead and a valuable link to the heritage of the community.</w:t>
      </w:r>
    </w:p>
    <w:p w14:paraId="63A3F134" w14:textId="77777777" w:rsidR="00CA3D0B" w:rsidRDefault="00FB019F" w:rsidP="00CA3D0B">
      <w:pPr>
        <w:widowControl w:val="0"/>
        <w:autoSpaceDE w:val="0"/>
        <w:autoSpaceDN w:val="0"/>
        <w:adjustRightInd w:val="0"/>
        <w:rPr>
          <w:rFonts w:ascii="BoldMT" w:hAnsi="BoldMT" w:cs="BoldMT"/>
          <w:b/>
          <w:bCs/>
          <w:color w:val="000000"/>
          <w:lang w:bidi="en-US"/>
        </w:rPr>
      </w:pPr>
    </w:p>
    <w:p w14:paraId="23693960"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2. AUTHORITY</w:t>
      </w:r>
    </w:p>
    <w:p w14:paraId="16CAD76B"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7EB6D88B"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These Regulations are established by the Cemetery Trustees in accordance with RSA 289:2, as amended, and may from time to time be amended for the operation and maintenance of the cemetery and burial sites owned and/or mai</w:t>
      </w:r>
      <w:r>
        <w:rPr>
          <w:rFonts w:ascii="BoldMT" w:hAnsi="BoldMT" w:cs="BoldMT"/>
          <w:color w:val="000000"/>
          <w:lang w:bidi="en-US"/>
        </w:rPr>
        <w:t>ntained by the Town of Wakefield</w:t>
      </w:r>
      <w:r w:rsidRPr="007674E4">
        <w:rPr>
          <w:rFonts w:ascii="BoldMT" w:hAnsi="BoldMT" w:cs="BoldMT"/>
          <w:color w:val="000000"/>
          <w:lang w:bidi="en-US"/>
        </w:rPr>
        <w:t>, and shall also apply to all plots declared abandoned by the Board of Selectmen under RSA 289:19-21.</w:t>
      </w:r>
    </w:p>
    <w:p w14:paraId="479E40EF"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D2DF528"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3. DEFINITIONS</w:t>
      </w:r>
    </w:p>
    <w:p w14:paraId="0722BB5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5A79370B"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CEMETERY STAFF </w:t>
      </w:r>
      <w:r>
        <w:rPr>
          <w:rFonts w:ascii="BoldMT" w:hAnsi="BoldMT" w:cs="BoldMT"/>
          <w:color w:val="000000"/>
          <w:lang w:bidi="en-US"/>
        </w:rPr>
        <w:t>– Member of the Cemetery Board of Trustees, Sexton, e</w:t>
      </w:r>
      <w:r w:rsidRPr="007674E4">
        <w:rPr>
          <w:rFonts w:ascii="BoldMT" w:hAnsi="BoldMT" w:cs="BoldMT"/>
          <w:color w:val="000000"/>
          <w:lang w:bidi="en-US"/>
        </w:rPr>
        <w:t>mployee or subcon</w:t>
      </w:r>
      <w:r>
        <w:rPr>
          <w:rFonts w:ascii="BoldMT" w:hAnsi="BoldMT" w:cs="BoldMT"/>
          <w:color w:val="000000"/>
          <w:lang w:bidi="en-US"/>
        </w:rPr>
        <w:t>tractor of the Town of Wakefield</w:t>
      </w:r>
      <w:r w:rsidRPr="007674E4">
        <w:rPr>
          <w:rFonts w:ascii="BoldMT" w:hAnsi="BoldMT" w:cs="BoldMT"/>
          <w:color w:val="000000"/>
          <w:lang w:bidi="en-US"/>
        </w:rPr>
        <w:t>, under the direction of the Cemetery Trustees.</w:t>
      </w:r>
    </w:p>
    <w:p w14:paraId="77417D4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CERTIFICATE OF RIGHT TO INTER </w:t>
      </w:r>
      <w:r w:rsidRPr="007674E4">
        <w:rPr>
          <w:rFonts w:ascii="BoldMT" w:hAnsi="BoldMT" w:cs="BoldMT"/>
          <w:color w:val="000000"/>
          <w:lang w:bidi="en-US"/>
        </w:rPr>
        <w:t>– Certificate issued by the Cemetery Trustees</w:t>
      </w:r>
      <w:r w:rsidR="003401D1">
        <w:rPr>
          <w:rFonts w:ascii="BoldMT" w:hAnsi="BoldMT" w:cs="BoldMT"/>
          <w:color w:val="000000"/>
          <w:lang w:bidi="en-US"/>
        </w:rPr>
        <w:t xml:space="preserve"> </w:t>
      </w:r>
      <w:r w:rsidRPr="007674E4">
        <w:rPr>
          <w:rFonts w:ascii="BoldMT" w:hAnsi="BoldMT" w:cs="BoldMT"/>
          <w:color w:val="000000"/>
          <w:lang w:bidi="en-US"/>
        </w:rPr>
        <w:t xml:space="preserve">transferring a limited right </w:t>
      </w:r>
      <w:r>
        <w:rPr>
          <w:rFonts w:ascii="BoldMT" w:hAnsi="BoldMT" w:cs="BoldMT"/>
          <w:color w:val="000000"/>
          <w:lang w:bidi="en-US"/>
        </w:rPr>
        <w:t>to inter remains in a specific plot</w:t>
      </w:r>
      <w:r w:rsidRPr="007674E4">
        <w:rPr>
          <w:rFonts w:ascii="BoldMT" w:hAnsi="BoldMT" w:cs="BoldMT"/>
          <w:color w:val="000000"/>
          <w:lang w:bidi="en-US"/>
        </w:rPr>
        <w:t xml:space="preserve"> to a purchaser for a fee.</w:t>
      </w:r>
    </w:p>
    <w:p w14:paraId="26711126"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GENERAL CARE </w:t>
      </w:r>
      <w:r w:rsidRPr="007674E4">
        <w:rPr>
          <w:rFonts w:ascii="BoldMT" w:hAnsi="BoldMT" w:cs="BoldMT"/>
          <w:color w:val="000000"/>
          <w:lang w:bidi="en-US"/>
        </w:rPr>
        <w:t xml:space="preserve">- Funds placed on deposit with the </w:t>
      </w:r>
      <w:r>
        <w:rPr>
          <w:rFonts w:ascii="BoldMT" w:hAnsi="BoldMT" w:cs="BoldMT"/>
          <w:color w:val="000000"/>
          <w:lang w:bidi="en-US"/>
        </w:rPr>
        <w:t>Wakefield</w:t>
      </w:r>
      <w:r w:rsidRPr="007674E4">
        <w:rPr>
          <w:rFonts w:ascii="BoldMT" w:hAnsi="BoldMT" w:cs="BoldMT"/>
          <w:color w:val="000000"/>
          <w:lang w:bidi="en-US"/>
        </w:rPr>
        <w:t xml:space="preserve"> Trustees of Trust Funds, the income from which can be spent for reasonable and practical care including raking, mowing and seeding of the entire cemetery including all </w:t>
      </w:r>
      <w:r>
        <w:rPr>
          <w:rFonts w:ascii="BoldMT" w:hAnsi="BoldMT" w:cs="BoldMT"/>
          <w:color w:val="000000"/>
          <w:lang w:bidi="en-US"/>
        </w:rPr>
        <w:t>plot</w:t>
      </w:r>
      <w:r w:rsidRPr="007674E4">
        <w:rPr>
          <w:rFonts w:ascii="BoldMT" w:hAnsi="BoldMT" w:cs="BoldMT"/>
          <w:color w:val="000000"/>
          <w:lang w:bidi="en-US"/>
        </w:rPr>
        <w:t xml:space="preserve">s, unsold areas of the cemetery, and such areas as lawn, roads, and shrubs and trees which have been established by the cemetery. In no case shall it mean the maintenance, repair, or replacement of any memorial erected or placed upon a </w:t>
      </w:r>
      <w:r>
        <w:rPr>
          <w:rFonts w:ascii="BoldMT" w:hAnsi="BoldMT" w:cs="BoldMT"/>
          <w:color w:val="000000"/>
          <w:lang w:bidi="en-US"/>
        </w:rPr>
        <w:t>plot</w:t>
      </w:r>
      <w:r w:rsidRPr="007674E4">
        <w:rPr>
          <w:rFonts w:ascii="BoldMT" w:hAnsi="BoldMT" w:cs="BoldMT"/>
          <w:color w:val="000000"/>
          <w:lang w:bidi="en-US"/>
        </w:rPr>
        <w:t>, nor the performing of any special or unusual work in the cemetery.</w:t>
      </w:r>
    </w:p>
    <w:p w14:paraId="5AABA35D"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INTERMENT </w:t>
      </w:r>
      <w:r w:rsidRPr="007674E4">
        <w:rPr>
          <w:rFonts w:ascii="BoldMT" w:hAnsi="BoldMT" w:cs="BoldMT"/>
          <w:color w:val="000000"/>
          <w:lang w:bidi="en-US"/>
        </w:rPr>
        <w:t>– The permanent disposition of the remains of a deceased person by cremation and interment, entombment or burial.</w:t>
      </w:r>
    </w:p>
    <w:p w14:paraId="05A70858" w14:textId="77777777" w:rsidR="00CA3D0B" w:rsidRPr="0013082E" w:rsidRDefault="00754CA6" w:rsidP="00CA3D0B">
      <w:pPr>
        <w:widowControl w:val="0"/>
        <w:autoSpaceDE w:val="0"/>
        <w:autoSpaceDN w:val="0"/>
        <w:adjustRightInd w:val="0"/>
        <w:rPr>
          <w:rFonts w:ascii="BoldMT" w:hAnsi="BoldMT" w:cs="BoldMT"/>
          <w:bCs/>
          <w:color w:val="000000"/>
          <w:lang w:bidi="en-US"/>
        </w:rPr>
      </w:pPr>
      <w:r w:rsidRPr="007674E4">
        <w:rPr>
          <w:rFonts w:ascii="BoldMT" w:hAnsi="BoldMT" w:cs="BoldMT"/>
          <w:b/>
          <w:bCs/>
          <w:color w:val="000000"/>
          <w:lang w:bidi="en-US"/>
        </w:rPr>
        <w:t xml:space="preserve">CREMAINS </w:t>
      </w:r>
      <w:r w:rsidRPr="007674E4">
        <w:rPr>
          <w:rFonts w:ascii="BoldMT" w:hAnsi="BoldMT" w:cs="BoldMT"/>
          <w:bCs/>
          <w:color w:val="000000"/>
          <w:lang w:bidi="en-US"/>
        </w:rPr>
        <w:t>– Remains after cremation.</w:t>
      </w:r>
    </w:p>
    <w:p w14:paraId="73F7DE79" w14:textId="77777777" w:rsidR="00CA3D0B" w:rsidRPr="0013082E" w:rsidRDefault="00754CA6" w:rsidP="00CA3D0B">
      <w:pPr>
        <w:widowControl w:val="0"/>
        <w:autoSpaceDE w:val="0"/>
        <w:autoSpaceDN w:val="0"/>
        <w:adjustRightInd w:val="0"/>
        <w:rPr>
          <w:rFonts w:ascii="BoldMT" w:hAnsi="BoldMT" w:cs="BoldMT"/>
          <w:bCs/>
          <w:color w:val="000000"/>
          <w:lang w:bidi="en-US"/>
        </w:rPr>
      </w:pPr>
      <w:r w:rsidRPr="007674E4">
        <w:rPr>
          <w:rFonts w:ascii="BoldMT" w:hAnsi="BoldMT" w:cs="BoldMT"/>
          <w:b/>
          <w:bCs/>
          <w:color w:val="000000"/>
          <w:lang w:bidi="en-US"/>
        </w:rPr>
        <w:t xml:space="preserve">INTER </w:t>
      </w:r>
      <w:r w:rsidRPr="007674E4">
        <w:rPr>
          <w:rFonts w:ascii="BoldMT" w:hAnsi="BoldMT" w:cs="BoldMT"/>
          <w:bCs/>
          <w:color w:val="000000"/>
          <w:lang w:bidi="en-US"/>
        </w:rPr>
        <w:t>–</w:t>
      </w:r>
      <w:r w:rsidRPr="007674E4">
        <w:rPr>
          <w:rFonts w:ascii="BoldMT" w:hAnsi="BoldMT" w:cs="BoldMT"/>
          <w:b/>
          <w:bCs/>
          <w:color w:val="000000"/>
          <w:lang w:bidi="en-US"/>
        </w:rPr>
        <w:t xml:space="preserve"> </w:t>
      </w:r>
      <w:r w:rsidRPr="007674E4">
        <w:rPr>
          <w:rFonts w:ascii="BoldMT" w:hAnsi="BoldMT" w:cs="BoldMT"/>
          <w:bCs/>
          <w:color w:val="000000"/>
          <w:lang w:bidi="en-US"/>
        </w:rPr>
        <w:t>Bury in a grave.</w:t>
      </w:r>
    </w:p>
    <w:p w14:paraId="071EC53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INTERMENT PROPERTY </w:t>
      </w:r>
      <w:r w:rsidRPr="007674E4">
        <w:rPr>
          <w:rFonts w:ascii="BoldMT" w:hAnsi="BoldMT" w:cs="BoldMT"/>
          <w:color w:val="000000"/>
          <w:lang w:bidi="en-US"/>
        </w:rPr>
        <w:t>- Grave, p</w:t>
      </w:r>
      <w:r>
        <w:rPr>
          <w:rFonts w:ascii="BoldMT" w:hAnsi="BoldMT" w:cs="BoldMT"/>
          <w:color w:val="000000"/>
          <w:lang w:bidi="en-US"/>
        </w:rPr>
        <w:t>lot</w:t>
      </w:r>
      <w:r w:rsidRPr="007674E4">
        <w:rPr>
          <w:rFonts w:ascii="BoldMT" w:hAnsi="BoldMT" w:cs="BoldMT"/>
          <w:color w:val="000000"/>
          <w:lang w:bidi="en-US"/>
        </w:rPr>
        <w:t xml:space="preserve">, cremation space, </w:t>
      </w:r>
      <w:r>
        <w:rPr>
          <w:rFonts w:ascii="BoldMT" w:hAnsi="BoldMT" w:cs="BoldMT"/>
          <w:color w:val="000000"/>
          <w:lang w:bidi="en-US"/>
        </w:rPr>
        <w:t>plot</w:t>
      </w:r>
      <w:r w:rsidRPr="007674E4">
        <w:rPr>
          <w:rFonts w:ascii="BoldMT" w:hAnsi="BoldMT" w:cs="BoldMT"/>
          <w:color w:val="000000"/>
          <w:lang w:bidi="en-US"/>
        </w:rPr>
        <w:t xml:space="preserve"> or right to inter.</w:t>
      </w:r>
    </w:p>
    <w:p w14:paraId="4281839C" w14:textId="77777777" w:rsidR="00CA3D0B" w:rsidRPr="007674E4" w:rsidRDefault="00754CA6" w:rsidP="00CA3D0B">
      <w:pPr>
        <w:widowControl w:val="0"/>
        <w:autoSpaceDE w:val="0"/>
        <w:autoSpaceDN w:val="0"/>
        <w:adjustRightInd w:val="0"/>
        <w:rPr>
          <w:rFonts w:ascii="BoldMT" w:hAnsi="BoldMT" w:cs="BoldMT"/>
          <w:color w:val="000000"/>
          <w:lang w:bidi="en-US"/>
        </w:rPr>
      </w:pPr>
      <w:r>
        <w:rPr>
          <w:rFonts w:ascii="BoldMT" w:hAnsi="BoldMT" w:cs="BoldMT"/>
          <w:b/>
          <w:bCs/>
          <w:color w:val="000000"/>
          <w:lang w:bidi="en-US"/>
        </w:rPr>
        <w:t>PLOT</w:t>
      </w:r>
      <w:r w:rsidRPr="007674E4">
        <w:rPr>
          <w:rFonts w:ascii="BoldMT" w:hAnsi="BoldMT" w:cs="BoldMT"/>
          <w:b/>
          <w:bCs/>
          <w:color w:val="000000"/>
          <w:lang w:bidi="en-US"/>
        </w:rPr>
        <w:t xml:space="preserve"> OWNER </w:t>
      </w:r>
      <w:r w:rsidRPr="007674E4">
        <w:rPr>
          <w:rFonts w:ascii="BoldMT" w:hAnsi="BoldMT" w:cs="BoldMT"/>
          <w:color w:val="000000"/>
          <w:lang w:bidi="en-US"/>
        </w:rPr>
        <w:t>–</w:t>
      </w:r>
      <w:r>
        <w:rPr>
          <w:rFonts w:ascii="BoldMT" w:hAnsi="BoldMT" w:cs="BoldMT"/>
          <w:color w:val="000000"/>
          <w:lang w:bidi="en-US"/>
        </w:rPr>
        <w:t xml:space="preserve"> Person who holds a valid </w:t>
      </w:r>
      <w:r w:rsidRPr="007674E4">
        <w:rPr>
          <w:rFonts w:ascii="BoldMT" w:hAnsi="BoldMT" w:cs="BoldMT"/>
          <w:color w:val="000000"/>
          <w:lang w:bidi="en-US"/>
        </w:rPr>
        <w:t xml:space="preserve"> right to inter.  </w:t>
      </w:r>
      <w:r w:rsidRPr="001A5D81">
        <w:rPr>
          <w:rFonts w:ascii="BoldMT" w:hAnsi="BoldMT" w:cs="BoldMT"/>
          <w:color w:val="000000"/>
          <w:lang w:bidi="en-US"/>
        </w:rPr>
        <w:tab/>
      </w:r>
    </w:p>
    <w:p w14:paraId="7DA2D853"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lastRenderedPageBreak/>
        <w:t xml:space="preserve">ORDINANCE </w:t>
      </w:r>
      <w:r>
        <w:rPr>
          <w:rFonts w:ascii="BoldMT" w:hAnsi="BoldMT" w:cs="BoldMT"/>
          <w:color w:val="000000"/>
          <w:lang w:bidi="en-US"/>
        </w:rPr>
        <w:t>– Town of Wakefield</w:t>
      </w:r>
      <w:r w:rsidRPr="007674E4">
        <w:rPr>
          <w:rFonts w:ascii="BoldMT" w:hAnsi="BoldMT" w:cs="BoldMT"/>
          <w:color w:val="000000"/>
          <w:lang w:bidi="en-US"/>
        </w:rPr>
        <w:t>, New Hampshire Cemetery Regulations as amended.</w:t>
      </w:r>
    </w:p>
    <w:p w14:paraId="6B51F47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PERPETUAL CARE </w:t>
      </w:r>
      <w:r w:rsidRPr="007674E4">
        <w:rPr>
          <w:rFonts w:ascii="BoldMT" w:hAnsi="BoldMT" w:cs="BoldMT"/>
          <w:color w:val="000000"/>
          <w:lang w:bidi="en-US"/>
        </w:rPr>
        <w:t>– Funds placed on depos</w:t>
      </w:r>
      <w:r>
        <w:rPr>
          <w:rFonts w:ascii="BoldMT" w:hAnsi="BoldMT" w:cs="BoldMT"/>
          <w:color w:val="000000"/>
          <w:lang w:bidi="en-US"/>
        </w:rPr>
        <w:t xml:space="preserve">it with </w:t>
      </w:r>
      <w:proofErr w:type="gramStart"/>
      <w:r>
        <w:rPr>
          <w:rFonts w:ascii="BoldMT" w:hAnsi="BoldMT" w:cs="BoldMT"/>
          <w:color w:val="000000"/>
          <w:lang w:bidi="en-US"/>
        </w:rPr>
        <w:t>the  Wakefield</w:t>
      </w:r>
      <w:proofErr w:type="gramEnd"/>
      <w:r w:rsidRPr="007674E4">
        <w:rPr>
          <w:rFonts w:ascii="BoldMT" w:hAnsi="BoldMT" w:cs="BoldMT"/>
          <w:color w:val="000000"/>
          <w:lang w:bidi="en-US"/>
        </w:rPr>
        <w:t xml:space="preserve"> Trustees of Trust Funds, the income from which can be spent for reasonable and p</w:t>
      </w:r>
      <w:r w:rsidR="008D2452">
        <w:rPr>
          <w:rFonts w:ascii="BoldMT" w:hAnsi="BoldMT" w:cs="BoldMT"/>
          <w:color w:val="000000"/>
          <w:lang w:bidi="en-US"/>
        </w:rPr>
        <w:t xml:space="preserve">ractical care including raking and </w:t>
      </w:r>
      <w:r w:rsidRPr="007674E4">
        <w:rPr>
          <w:rFonts w:ascii="BoldMT" w:hAnsi="BoldMT" w:cs="BoldMT"/>
          <w:color w:val="000000"/>
          <w:lang w:bidi="en-US"/>
        </w:rPr>
        <w:t xml:space="preserve">mowing of the specified </w:t>
      </w:r>
      <w:r>
        <w:rPr>
          <w:rFonts w:ascii="BoldMT" w:hAnsi="BoldMT" w:cs="BoldMT"/>
          <w:color w:val="000000"/>
          <w:lang w:bidi="en-US"/>
        </w:rPr>
        <w:t>plot</w:t>
      </w:r>
      <w:r w:rsidRPr="007674E4">
        <w:rPr>
          <w:rFonts w:ascii="BoldMT" w:hAnsi="BoldMT" w:cs="BoldMT"/>
          <w:color w:val="000000"/>
          <w:lang w:bidi="en-US"/>
        </w:rPr>
        <w:t xml:space="preserve">(s). In no case shall it mean the maintenance, repair, or replacement of any memorial erected or placed upon a </w:t>
      </w:r>
      <w:r>
        <w:rPr>
          <w:rFonts w:ascii="BoldMT" w:hAnsi="BoldMT" w:cs="BoldMT"/>
          <w:color w:val="000000"/>
          <w:lang w:bidi="en-US"/>
        </w:rPr>
        <w:t>plot</w:t>
      </w:r>
      <w:r w:rsidRPr="007674E4">
        <w:rPr>
          <w:rFonts w:ascii="BoldMT" w:hAnsi="BoldMT" w:cs="BoldMT"/>
          <w:color w:val="000000"/>
          <w:lang w:bidi="en-US"/>
        </w:rPr>
        <w:t xml:space="preserve">, nor the performing of any special or unusual work on the specified </w:t>
      </w:r>
      <w:r>
        <w:rPr>
          <w:rFonts w:ascii="BoldMT" w:hAnsi="BoldMT" w:cs="BoldMT"/>
          <w:color w:val="000000"/>
          <w:lang w:bidi="en-US"/>
        </w:rPr>
        <w:t>plot</w:t>
      </w:r>
      <w:r w:rsidRPr="007674E4">
        <w:rPr>
          <w:rFonts w:ascii="BoldMT" w:hAnsi="BoldMT" w:cs="BoldMT"/>
          <w:color w:val="000000"/>
          <w:lang w:bidi="en-US"/>
        </w:rPr>
        <w:t>(s) or in the cemetery.</w:t>
      </w:r>
    </w:p>
    <w:p w14:paraId="421D67DB"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REGULATIONS </w:t>
      </w:r>
      <w:r>
        <w:rPr>
          <w:rFonts w:ascii="BoldMT" w:hAnsi="BoldMT" w:cs="BoldMT"/>
          <w:color w:val="000000"/>
          <w:lang w:bidi="en-US"/>
        </w:rPr>
        <w:t>– Town of  Wakefield</w:t>
      </w:r>
      <w:r w:rsidRPr="007674E4">
        <w:rPr>
          <w:rFonts w:ascii="BoldMT" w:hAnsi="BoldMT" w:cs="BoldMT"/>
          <w:color w:val="000000"/>
          <w:lang w:bidi="en-US"/>
        </w:rPr>
        <w:t>, New Hampshire Cemetery Regulations, as amended.</w:t>
      </w:r>
    </w:p>
    <w:p w14:paraId="7D260D8D"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RIGHT TO INTER </w:t>
      </w:r>
      <w:r w:rsidRPr="007674E4">
        <w:rPr>
          <w:rFonts w:ascii="BoldMT" w:hAnsi="BoldMT" w:cs="BoldMT"/>
          <w:color w:val="000000"/>
          <w:lang w:bidi="en-US"/>
        </w:rPr>
        <w:t>– Exclusive right to a p</w:t>
      </w:r>
      <w:r>
        <w:rPr>
          <w:rFonts w:ascii="BoldMT" w:hAnsi="BoldMT" w:cs="BoldMT"/>
          <w:color w:val="000000"/>
          <w:lang w:bidi="en-US"/>
        </w:rPr>
        <w:t>lot</w:t>
      </w:r>
      <w:r w:rsidRPr="007674E4">
        <w:rPr>
          <w:rFonts w:ascii="BoldMT" w:hAnsi="BoldMT" w:cs="BoldMT"/>
          <w:color w:val="000000"/>
          <w:lang w:bidi="en-US"/>
        </w:rPr>
        <w:t xml:space="preserve"> for the purposes allowed by these Regulations.</w:t>
      </w:r>
    </w:p>
    <w:p w14:paraId="37E2E7FD"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TRUSTEE </w:t>
      </w:r>
      <w:r w:rsidRPr="007674E4">
        <w:rPr>
          <w:rFonts w:ascii="BoldMT" w:hAnsi="BoldMT" w:cs="BoldMT"/>
          <w:color w:val="000000"/>
          <w:lang w:bidi="en-US"/>
        </w:rPr>
        <w:t xml:space="preserve">– Cemetery </w:t>
      </w:r>
      <w:r>
        <w:rPr>
          <w:rFonts w:ascii="BoldMT" w:hAnsi="BoldMT" w:cs="BoldMT"/>
          <w:color w:val="000000"/>
          <w:lang w:bidi="en-US"/>
        </w:rPr>
        <w:t>Trustee of the Town of  Wakefield</w:t>
      </w:r>
      <w:r w:rsidRPr="007674E4">
        <w:rPr>
          <w:rFonts w:ascii="BoldMT" w:hAnsi="BoldMT" w:cs="BoldMT"/>
          <w:color w:val="000000"/>
          <w:lang w:bidi="en-US"/>
        </w:rPr>
        <w:t>, New Hampshire or his or her</w:t>
      </w:r>
      <w:r w:rsidR="003401D1">
        <w:rPr>
          <w:rFonts w:ascii="BoldMT" w:hAnsi="BoldMT" w:cs="BoldMT"/>
          <w:color w:val="000000"/>
          <w:lang w:bidi="en-US"/>
        </w:rPr>
        <w:t xml:space="preserve"> </w:t>
      </w:r>
      <w:r w:rsidRPr="007674E4">
        <w:rPr>
          <w:rFonts w:ascii="BoldMT" w:hAnsi="BoldMT" w:cs="BoldMT"/>
          <w:color w:val="000000"/>
          <w:lang w:bidi="en-US"/>
        </w:rPr>
        <w:t>designee.</w:t>
      </w:r>
    </w:p>
    <w:p w14:paraId="16EAA1DD" w14:textId="77777777" w:rsidR="00CA3D0B" w:rsidRDefault="00FB019F" w:rsidP="00CA3D0B">
      <w:pPr>
        <w:widowControl w:val="0"/>
        <w:autoSpaceDE w:val="0"/>
        <w:autoSpaceDN w:val="0"/>
        <w:adjustRightInd w:val="0"/>
        <w:rPr>
          <w:rFonts w:ascii="BoldMT" w:hAnsi="BoldMT" w:cs="BoldMT"/>
          <w:b/>
          <w:bCs/>
          <w:color w:val="000000"/>
          <w:lang w:bidi="en-US"/>
        </w:rPr>
      </w:pPr>
    </w:p>
    <w:p w14:paraId="425063AB"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4. GENERAL REGULATIONS</w:t>
      </w:r>
    </w:p>
    <w:p w14:paraId="210C5C6F"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242C279"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A. Administration</w:t>
      </w:r>
    </w:p>
    <w:p w14:paraId="062B85FC"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All business pertaining to the cemetery shall be processed through the Cemetery Trustees,</w:t>
      </w:r>
      <w:r>
        <w:rPr>
          <w:rFonts w:ascii="BoldMT" w:hAnsi="BoldMT" w:cs="BoldMT"/>
          <w:color w:val="000000"/>
          <w:lang w:bidi="en-US"/>
        </w:rPr>
        <w:t>Town of Wakefield, 2 High St. Sanbornville, NH. 03872</w:t>
      </w:r>
      <w:r w:rsidRPr="007674E4">
        <w:rPr>
          <w:rFonts w:ascii="BoldMT" w:hAnsi="BoldMT" w:cs="BoldMT"/>
          <w:color w:val="000000"/>
          <w:lang w:bidi="en-US"/>
        </w:rPr>
        <w:t>. Direct contact can be made to the Cemetery Trustees as listed in the Town records or through the regular business hours of the Board of Selectmen’s Office.</w:t>
      </w:r>
    </w:p>
    <w:p w14:paraId="4EBFC8EC"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E8BDE4D"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B. Cemetery Hours</w:t>
      </w:r>
    </w:p>
    <w:p w14:paraId="46DBFE46"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The cemetery shall normally be open to the public seven days a week during daylight hours.</w:t>
      </w:r>
    </w:p>
    <w:p w14:paraId="00B69628"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No person or persons, not an employee or Trustee of this cemetery shall enter the</w:t>
      </w:r>
      <w:r w:rsidR="003401D1">
        <w:rPr>
          <w:rFonts w:ascii="BoldMT" w:hAnsi="BoldMT" w:cs="BoldMT"/>
          <w:color w:val="000000"/>
          <w:lang w:bidi="en-US"/>
        </w:rPr>
        <w:t xml:space="preserve"> </w:t>
      </w:r>
      <w:r w:rsidRPr="007674E4">
        <w:rPr>
          <w:rFonts w:ascii="BoldMT" w:hAnsi="BoldMT" w:cs="BoldMT"/>
          <w:color w:val="000000"/>
          <w:lang w:bidi="en-US"/>
        </w:rPr>
        <w:t>cemetery after sundown for any purpose.</w:t>
      </w:r>
      <w:r w:rsidR="003401D1">
        <w:rPr>
          <w:rFonts w:ascii="BoldMT" w:hAnsi="BoldMT" w:cs="BoldMT"/>
          <w:color w:val="000000"/>
          <w:lang w:bidi="en-US"/>
        </w:rPr>
        <w:t xml:space="preserve"> </w:t>
      </w:r>
      <w:r w:rsidRPr="007674E4">
        <w:rPr>
          <w:rFonts w:ascii="BoldMT" w:hAnsi="BoldMT" w:cs="BoldMT"/>
          <w:color w:val="000000"/>
          <w:lang w:bidi="en-US"/>
        </w:rPr>
        <w:t xml:space="preserve">The cemetery </w:t>
      </w:r>
      <w:r w:rsidR="003401D1">
        <w:rPr>
          <w:rFonts w:ascii="BoldMT" w:hAnsi="BoldMT" w:cs="BoldMT"/>
          <w:color w:val="000000"/>
          <w:lang w:bidi="en-US"/>
        </w:rPr>
        <w:t>is</w:t>
      </w:r>
      <w:r w:rsidRPr="007674E4">
        <w:rPr>
          <w:rFonts w:ascii="BoldMT" w:hAnsi="BoldMT" w:cs="BoldMT"/>
          <w:color w:val="000000"/>
          <w:lang w:bidi="en-US"/>
        </w:rPr>
        <w:t xml:space="preserve"> not maintained for public</w:t>
      </w:r>
      <w:r w:rsidR="003401D1">
        <w:rPr>
          <w:rFonts w:ascii="BoldMT" w:hAnsi="BoldMT" w:cs="BoldMT"/>
          <w:color w:val="000000"/>
          <w:lang w:bidi="en-US"/>
        </w:rPr>
        <w:t xml:space="preserve"> access during winter months; December, January, February and March.</w:t>
      </w:r>
    </w:p>
    <w:p w14:paraId="77AB1E05"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AABAD6F"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C. Pedestrians</w:t>
      </w:r>
    </w:p>
    <w:p w14:paraId="27297E3A"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Persons within the cemetery shall use roads and walks where available and no person shall walk upon or across </w:t>
      </w:r>
      <w:r>
        <w:rPr>
          <w:rFonts w:ascii="BoldMT" w:hAnsi="BoldMT" w:cs="BoldMT"/>
          <w:color w:val="000000"/>
          <w:lang w:bidi="en-US"/>
        </w:rPr>
        <w:t>plot</w:t>
      </w:r>
      <w:r w:rsidRPr="007674E4">
        <w:rPr>
          <w:rFonts w:ascii="BoldMT" w:hAnsi="BoldMT" w:cs="BoldMT"/>
          <w:color w:val="000000"/>
          <w:lang w:bidi="en-US"/>
        </w:rPr>
        <w:t xml:space="preserve">s or lawns unless it is necessary to gain access to a particular </w:t>
      </w:r>
      <w:r>
        <w:rPr>
          <w:rFonts w:ascii="BoldMT" w:hAnsi="BoldMT" w:cs="BoldMT"/>
          <w:color w:val="000000"/>
          <w:lang w:bidi="en-US"/>
        </w:rPr>
        <w:t>plot</w:t>
      </w:r>
      <w:r w:rsidRPr="007674E4">
        <w:rPr>
          <w:rFonts w:ascii="BoldMT" w:hAnsi="BoldMT" w:cs="BoldMT"/>
          <w:color w:val="000000"/>
          <w:lang w:bidi="en-US"/>
        </w:rPr>
        <w:t>.</w:t>
      </w:r>
    </w:p>
    <w:p w14:paraId="7DDC3721"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043BF8CF"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D. Vehicles</w:t>
      </w:r>
    </w:p>
    <w:p w14:paraId="0BC4CE95"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Vehicles are prohibited within the boundaries of the cemetery except for approved</w:t>
      </w:r>
      <w:r w:rsidR="003401D1">
        <w:rPr>
          <w:rFonts w:ascii="BoldMT" w:hAnsi="BoldMT" w:cs="BoldMT"/>
          <w:color w:val="000000"/>
          <w:lang w:bidi="en-US"/>
        </w:rPr>
        <w:t xml:space="preserve"> </w:t>
      </w:r>
      <w:r w:rsidRPr="007674E4">
        <w:rPr>
          <w:rFonts w:ascii="BoldMT" w:hAnsi="BoldMT" w:cs="BoldMT"/>
          <w:color w:val="000000"/>
          <w:lang w:bidi="en-US"/>
        </w:rPr>
        <w:t>cemetery business or visiting graves. Where allowed the following regulations apply:</w:t>
      </w:r>
    </w:p>
    <w:p w14:paraId="1835D225"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   1. </w:t>
      </w:r>
      <w:r>
        <w:rPr>
          <w:rFonts w:ascii="BoldMT" w:hAnsi="BoldMT" w:cs="BoldMT"/>
          <w:color w:val="000000"/>
          <w:lang w:bidi="en-US"/>
        </w:rPr>
        <w:t>Maximum speed limit is 10</w:t>
      </w:r>
      <w:r w:rsidRPr="007674E4">
        <w:rPr>
          <w:rFonts w:ascii="BoldMT" w:hAnsi="BoldMT" w:cs="BoldMT"/>
          <w:color w:val="000000"/>
          <w:lang w:bidi="en-US"/>
        </w:rPr>
        <w:t xml:space="preserve"> miles per hour.</w:t>
      </w:r>
    </w:p>
    <w:p w14:paraId="63CB88C4"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   2. </w:t>
      </w:r>
      <w:r w:rsidRPr="007674E4">
        <w:rPr>
          <w:rFonts w:ascii="BoldMT" w:hAnsi="BoldMT" w:cs="BoldMT"/>
          <w:color w:val="000000"/>
          <w:lang w:bidi="en-US"/>
        </w:rPr>
        <w:t>No vehicle, except maintenance or other commercial vehicles involved in</w:t>
      </w:r>
    </w:p>
    <w:p w14:paraId="124AB14E" w14:textId="77777777" w:rsidR="00CA3D0B" w:rsidRPr="007674E4" w:rsidRDefault="00754CA6" w:rsidP="003401D1">
      <w:pPr>
        <w:widowControl w:val="0"/>
        <w:autoSpaceDE w:val="0"/>
        <w:autoSpaceDN w:val="0"/>
        <w:adjustRightInd w:val="0"/>
        <w:ind w:left="720"/>
        <w:rPr>
          <w:rFonts w:ascii="BoldMT" w:hAnsi="BoldMT" w:cs="BoldMT"/>
          <w:color w:val="000000"/>
          <w:lang w:bidi="en-US"/>
        </w:rPr>
      </w:pPr>
      <w:r w:rsidRPr="007674E4">
        <w:rPr>
          <w:rFonts w:ascii="BoldMT" w:hAnsi="BoldMT" w:cs="BoldMT"/>
          <w:color w:val="000000"/>
          <w:lang w:bidi="en-US"/>
        </w:rPr>
        <w:t>gravesite preparation or restoration shall be driven or parked on any part of the</w:t>
      </w:r>
      <w:r w:rsidR="003401D1">
        <w:rPr>
          <w:rFonts w:ascii="BoldMT" w:hAnsi="BoldMT" w:cs="BoldMT"/>
          <w:color w:val="000000"/>
          <w:lang w:bidi="en-US"/>
        </w:rPr>
        <w:t xml:space="preserve"> </w:t>
      </w:r>
      <w:r w:rsidRPr="007674E4">
        <w:rPr>
          <w:rFonts w:ascii="BoldMT" w:hAnsi="BoldMT" w:cs="BoldMT"/>
          <w:color w:val="000000"/>
          <w:lang w:bidi="en-US"/>
        </w:rPr>
        <w:t>cemetery except upon roads.</w:t>
      </w:r>
    </w:p>
    <w:p w14:paraId="5680B89A"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   3. </w:t>
      </w:r>
      <w:r w:rsidRPr="007674E4">
        <w:rPr>
          <w:rFonts w:ascii="BoldMT" w:hAnsi="BoldMT" w:cs="BoldMT"/>
          <w:color w:val="000000"/>
          <w:lang w:bidi="en-US"/>
        </w:rPr>
        <w:t>No person or persons shall park, or permit to be parked, a motor vehicle owned or</w:t>
      </w:r>
      <w:r w:rsidR="003401D1">
        <w:rPr>
          <w:rFonts w:ascii="BoldMT" w:hAnsi="BoldMT" w:cs="BoldMT"/>
          <w:color w:val="000000"/>
          <w:lang w:bidi="en-US"/>
        </w:rPr>
        <w:t xml:space="preserve"> </w:t>
      </w:r>
      <w:r w:rsidRPr="007674E4">
        <w:rPr>
          <w:rFonts w:ascii="BoldMT" w:hAnsi="BoldMT" w:cs="BoldMT"/>
          <w:color w:val="000000"/>
          <w:lang w:bidi="en-US"/>
        </w:rPr>
        <w:t>controlled by them in the cemetery after sundown. Parking or leaving any car or vehicle is prohibited and a violation of this rule will be cause for the removal of such vehicle by the Trustees at the owner’s expense.</w:t>
      </w:r>
    </w:p>
    <w:p w14:paraId="2336DFC9" w14:textId="77777777" w:rsidR="00CA3D0B" w:rsidRDefault="00FB019F" w:rsidP="00CA3D0B">
      <w:pPr>
        <w:widowControl w:val="0"/>
        <w:autoSpaceDE w:val="0"/>
        <w:autoSpaceDN w:val="0"/>
        <w:adjustRightInd w:val="0"/>
        <w:rPr>
          <w:rFonts w:ascii="BoldMT" w:hAnsi="BoldMT" w:cs="BoldMT"/>
          <w:b/>
          <w:bCs/>
          <w:color w:val="000000"/>
          <w:lang w:bidi="en-US"/>
        </w:rPr>
      </w:pPr>
    </w:p>
    <w:p w14:paraId="0B33F4D2" w14:textId="77777777" w:rsidR="00C66CDC" w:rsidRPr="007674E4" w:rsidRDefault="00C66CDC" w:rsidP="00CA3D0B">
      <w:pPr>
        <w:widowControl w:val="0"/>
        <w:autoSpaceDE w:val="0"/>
        <w:autoSpaceDN w:val="0"/>
        <w:adjustRightInd w:val="0"/>
        <w:rPr>
          <w:rFonts w:ascii="BoldMT" w:hAnsi="BoldMT" w:cs="BoldMT"/>
          <w:b/>
          <w:bCs/>
          <w:color w:val="000000"/>
          <w:lang w:bidi="en-US"/>
        </w:rPr>
      </w:pPr>
    </w:p>
    <w:p w14:paraId="6343C4C0"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lastRenderedPageBreak/>
        <w:t>E. Personal Conduct</w:t>
      </w:r>
    </w:p>
    <w:p w14:paraId="39DFD6E3"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All persons within the cemetery shall conduct themselves in a manner in keeping with a</w:t>
      </w:r>
      <w:r w:rsidR="003401D1">
        <w:rPr>
          <w:rFonts w:ascii="BoldMT" w:hAnsi="BoldMT" w:cs="BoldMT"/>
          <w:color w:val="000000"/>
          <w:lang w:bidi="en-US"/>
        </w:rPr>
        <w:t xml:space="preserve"> </w:t>
      </w:r>
      <w:r w:rsidRPr="007674E4">
        <w:rPr>
          <w:rFonts w:ascii="BoldMT" w:hAnsi="BoldMT" w:cs="BoldMT"/>
          <w:color w:val="000000"/>
          <w:lang w:bidi="en-US"/>
        </w:rPr>
        <w:t>hallowed place. Inappropriate behavior will not be tolerated and persons violating</w:t>
      </w:r>
      <w:r w:rsidR="003401D1">
        <w:rPr>
          <w:rFonts w:ascii="BoldMT" w:hAnsi="BoldMT" w:cs="BoldMT"/>
          <w:color w:val="000000"/>
          <w:lang w:bidi="en-US"/>
        </w:rPr>
        <w:t xml:space="preserve"> </w:t>
      </w:r>
      <w:r w:rsidRPr="007674E4">
        <w:rPr>
          <w:rFonts w:ascii="BoldMT" w:hAnsi="BoldMT" w:cs="BoldMT"/>
          <w:color w:val="000000"/>
          <w:lang w:bidi="en-US"/>
        </w:rPr>
        <w:t>reasonable standards of behavior will be subject to removal from the grounds in the</w:t>
      </w:r>
      <w:r w:rsidR="003401D1">
        <w:rPr>
          <w:rFonts w:ascii="BoldMT" w:hAnsi="BoldMT" w:cs="BoldMT"/>
          <w:color w:val="000000"/>
          <w:lang w:bidi="en-US"/>
        </w:rPr>
        <w:t xml:space="preserve"> </w:t>
      </w:r>
      <w:r w:rsidRPr="007674E4">
        <w:rPr>
          <w:rFonts w:ascii="BoldMT" w:hAnsi="BoldMT" w:cs="BoldMT"/>
          <w:color w:val="000000"/>
          <w:lang w:bidi="en-US"/>
        </w:rPr>
        <w:t>absolute discretion of the Trustees.</w:t>
      </w:r>
    </w:p>
    <w:p w14:paraId="5B4393D6"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4A8B5C9F"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F. Loss or Damage</w:t>
      </w:r>
    </w:p>
    <w:p w14:paraId="5F6D1E78"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Any Plot owner, funeral director, next of kin, dealer, contractor, or any other person who causes damage to any plot, walkway, drive, tree, shrub or other property shall be required to repair the damage at his/her expense. </w:t>
      </w:r>
    </w:p>
    <w:p w14:paraId="7836D235"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A2B3BAE"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G. Sole Agreement</w:t>
      </w:r>
    </w:p>
    <w:p w14:paraId="179D68F1"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These regulations, including amendments thereto, constitute the sole agreement between the</w:t>
      </w:r>
      <w:r>
        <w:rPr>
          <w:rFonts w:ascii="BoldMT" w:hAnsi="BoldMT" w:cs="BoldMT"/>
          <w:color w:val="000000"/>
          <w:lang w:bidi="en-US"/>
        </w:rPr>
        <w:t xml:space="preserve"> </w:t>
      </w:r>
      <w:r w:rsidRPr="007674E4">
        <w:rPr>
          <w:rFonts w:ascii="BoldMT" w:hAnsi="BoldMT" w:cs="BoldMT"/>
          <w:color w:val="000000"/>
          <w:lang w:bidi="en-US"/>
        </w:rPr>
        <w:t xml:space="preserve">Cemetery Trustees, Town of </w:t>
      </w:r>
      <w:r>
        <w:rPr>
          <w:rFonts w:ascii="BoldMT" w:hAnsi="BoldMT" w:cs="BoldMT"/>
          <w:color w:val="000000"/>
          <w:lang w:bidi="en-US"/>
        </w:rPr>
        <w:t>Wakefield</w:t>
      </w:r>
      <w:r w:rsidRPr="007674E4">
        <w:rPr>
          <w:rFonts w:ascii="BoldMT" w:hAnsi="BoldMT" w:cs="BoldMT"/>
          <w:color w:val="000000"/>
          <w:lang w:bidi="en-US"/>
        </w:rPr>
        <w:t xml:space="preserve">, and the </w:t>
      </w:r>
      <w:r>
        <w:rPr>
          <w:rFonts w:ascii="BoldMT" w:hAnsi="BoldMT" w:cs="BoldMT"/>
          <w:color w:val="000000"/>
          <w:lang w:bidi="en-US"/>
        </w:rPr>
        <w:t>Plot</w:t>
      </w:r>
      <w:r w:rsidRPr="007674E4">
        <w:rPr>
          <w:rFonts w:ascii="BoldMT" w:hAnsi="BoldMT" w:cs="BoldMT"/>
          <w:color w:val="000000"/>
          <w:lang w:bidi="en-US"/>
        </w:rPr>
        <w:t xml:space="preserve"> owners. The statement of any</w:t>
      </w:r>
      <w:r w:rsidR="003401D1">
        <w:rPr>
          <w:rFonts w:ascii="BoldMT" w:hAnsi="BoldMT" w:cs="BoldMT"/>
          <w:color w:val="000000"/>
          <w:lang w:bidi="en-US"/>
        </w:rPr>
        <w:t xml:space="preserve"> </w:t>
      </w:r>
      <w:r w:rsidRPr="007674E4">
        <w:rPr>
          <w:rFonts w:ascii="BoldMT" w:hAnsi="BoldMT" w:cs="BoldMT"/>
          <w:color w:val="000000"/>
          <w:lang w:bidi="en-US"/>
        </w:rPr>
        <w:t>employee or agent, unless confirmed in writing by an authorized representative of the</w:t>
      </w:r>
      <w:r w:rsidR="003401D1">
        <w:rPr>
          <w:rFonts w:ascii="BoldMT" w:hAnsi="BoldMT" w:cs="BoldMT"/>
          <w:color w:val="000000"/>
          <w:lang w:bidi="en-US"/>
        </w:rPr>
        <w:t xml:space="preserve"> </w:t>
      </w:r>
      <w:r w:rsidRPr="007674E4">
        <w:rPr>
          <w:rFonts w:ascii="BoldMT" w:hAnsi="BoldMT" w:cs="BoldMT"/>
          <w:color w:val="000000"/>
          <w:lang w:bidi="en-US"/>
        </w:rPr>
        <w:t xml:space="preserve">cemetery of the Town of </w:t>
      </w:r>
      <w:r>
        <w:rPr>
          <w:rFonts w:ascii="BoldMT" w:hAnsi="BoldMT" w:cs="BoldMT"/>
          <w:color w:val="000000"/>
          <w:lang w:bidi="en-US"/>
        </w:rPr>
        <w:t>Wakefield</w:t>
      </w:r>
      <w:r w:rsidRPr="007674E4">
        <w:rPr>
          <w:rFonts w:ascii="BoldMT" w:hAnsi="BoldMT" w:cs="BoldMT"/>
          <w:color w:val="000000"/>
          <w:lang w:bidi="en-US"/>
        </w:rPr>
        <w:t xml:space="preserve"> shall in no way bind the cemetery or the Town of</w:t>
      </w:r>
      <w:r w:rsidR="003401D1">
        <w:rPr>
          <w:rFonts w:ascii="BoldMT" w:hAnsi="BoldMT" w:cs="BoldMT"/>
          <w:color w:val="000000"/>
          <w:lang w:bidi="en-US"/>
        </w:rPr>
        <w:t xml:space="preserve"> </w:t>
      </w:r>
      <w:r>
        <w:rPr>
          <w:rFonts w:ascii="BoldMT" w:hAnsi="BoldMT" w:cs="BoldMT"/>
          <w:color w:val="000000"/>
          <w:lang w:bidi="en-US"/>
        </w:rPr>
        <w:t>Wakefield</w:t>
      </w:r>
      <w:r w:rsidRPr="007674E4">
        <w:rPr>
          <w:rFonts w:ascii="BoldMT" w:hAnsi="BoldMT" w:cs="BoldMT"/>
          <w:color w:val="000000"/>
          <w:lang w:bidi="en-US"/>
        </w:rPr>
        <w:t>.</w:t>
      </w:r>
    </w:p>
    <w:p w14:paraId="0CCF9A27"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3599147"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5. LIMITS OF MUNICIPAL LIABILITY</w:t>
      </w:r>
    </w:p>
    <w:p w14:paraId="6E2712BA"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6C0663C7"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The Trustees shall take reasona</w:t>
      </w:r>
      <w:r>
        <w:rPr>
          <w:rFonts w:ascii="BoldMT" w:hAnsi="BoldMT" w:cs="BoldMT"/>
          <w:color w:val="000000"/>
          <w:lang w:bidi="en-US"/>
        </w:rPr>
        <w:t>ble precautions to protect Plot</w:t>
      </w:r>
      <w:r w:rsidRPr="007674E4">
        <w:rPr>
          <w:rFonts w:ascii="BoldMT" w:hAnsi="BoldMT" w:cs="BoldMT"/>
          <w:color w:val="000000"/>
          <w:lang w:bidi="en-US"/>
        </w:rPr>
        <w:t xml:space="preserve"> owners within the cemetery from loss or damage; but distinctly disclaim all responsibility for loss or damage from causes beyond their reasonable control, and, especially from damage caused by the elements, an act of God, common enemy, thieves, vandals, strikers, malicious mischief makers, explosions, unavoidable accidents, invasions, insurrections, riots, or order of any military or civil authority, whether the damage be direct or collateral, other than as herein provided.</w:t>
      </w:r>
    </w:p>
    <w:p w14:paraId="4C2EAD06" w14:textId="77777777" w:rsidR="00CA3D0B" w:rsidRPr="007674E4" w:rsidRDefault="00FB019F" w:rsidP="00CA3D0B">
      <w:pPr>
        <w:widowControl w:val="0"/>
        <w:autoSpaceDE w:val="0"/>
        <w:autoSpaceDN w:val="0"/>
        <w:adjustRightInd w:val="0"/>
        <w:rPr>
          <w:rFonts w:ascii="BoldMT" w:hAnsi="BoldMT" w:cs="BoldMT"/>
          <w:color w:val="000000"/>
          <w:sz w:val="20"/>
          <w:szCs w:val="20"/>
          <w:lang w:bidi="en-US"/>
        </w:rPr>
      </w:pPr>
    </w:p>
    <w:p w14:paraId="35B09007"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51923602"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6. PROHIBITIONS</w:t>
      </w:r>
    </w:p>
    <w:p w14:paraId="712EBFEB"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985885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A. </w:t>
      </w:r>
      <w:r w:rsidRPr="007674E4">
        <w:rPr>
          <w:rFonts w:ascii="BoldMT" w:hAnsi="BoldMT" w:cs="BoldMT"/>
          <w:color w:val="000000"/>
          <w:lang w:bidi="en-US"/>
        </w:rPr>
        <w:t>Persons within the cemetery are strictly prohibited from picking flowers, wild or cultivated, breaking or injuring any tree, shrub, or plant, or from writing upon, defacing, or injuring any memorial, fence, gate, or other structure within the grounds of the cemetery.</w:t>
      </w:r>
    </w:p>
    <w:p w14:paraId="02CD4A81"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8AFEDDD"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B. </w:t>
      </w:r>
      <w:r>
        <w:rPr>
          <w:rFonts w:ascii="BoldMT" w:hAnsi="BoldMT" w:cs="BoldMT"/>
          <w:color w:val="000000"/>
          <w:lang w:bidi="en-US"/>
        </w:rPr>
        <w:t>Children under the age of 16</w:t>
      </w:r>
      <w:r w:rsidRPr="007674E4">
        <w:rPr>
          <w:rFonts w:ascii="BoldMT" w:hAnsi="BoldMT" w:cs="BoldMT"/>
          <w:color w:val="000000"/>
          <w:lang w:bidi="en-US"/>
        </w:rPr>
        <w:t xml:space="preserve"> are not to be on cemetery grounds unless accompanied by</w:t>
      </w:r>
      <w:r w:rsidR="003401D1">
        <w:rPr>
          <w:rFonts w:ascii="BoldMT" w:hAnsi="BoldMT" w:cs="BoldMT"/>
          <w:color w:val="000000"/>
          <w:lang w:bidi="en-US"/>
        </w:rPr>
        <w:t xml:space="preserve"> </w:t>
      </w:r>
      <w:r w:rsidRPr="007674E4">
        <w:rPr>
          <w:rFonts w:ascii="BoldMT" w:hAnsi="BoldMT" w:cs="BoldMT"/>
          <w:color w:val="000000"/>
          <w:lang w:bidi="en-US"/>
        </w:rPr>
        <w:t>an adult.</w:t>
      </w:r>
    </w:p>
    <w:p w14:paraId="3044F73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0CC4E0B"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C. </w:t>
      </w:r>
      <w:r w:rsidRPr="007674E4">
        <w:rPr>
          <w:rFonts w:ascii="BoldMT" w:hAnsi="BoldMT" w:cs="BoldMT"/>
          <w:color w:val="000000"/>
          <w:lang w:bidi="en-US"/>
        </w:rPr>
        <w:t>No agricultural animals shall be permitted in the cemetery. Domestic pets are allowed</w:t>
      </w:r>
      <w:r w:rsidR="003401D1">
        <w:rPr>
          <w:rFonts w:ascii="BoldMT" w:hAnsi="BoldMT" w:cs="BoldMT"/>
          <w:color w:val="000000"/>
          <w:lang w:bidi="en-US"/>
        </w:rPr>
        <w:t xml:space="preserve"> </w:t>
      </w:r>
      <w:r w:rsidRPr="007674E4">
        <w:rPr>
          <w:rFonts w:ascii="BoldMT" w:hAnsi="BoldMT" w:cs="BoldMT"/>
          <w:color w:val="000000"/>
          <w:lang w:bidi="en-US"/>
        </w:rPr>
        <w:t>in the cemetery provided they are on a leash,  stay on roads, walks and alleys and</w:t>
      </w:r>
      <w:r w:rsidR="003401D1">
        <w:rPr>
          <w:rFonts w:ascii="BoldMT" w:hAnsi="BoldMT" w:cs="BoldMT"/>
          <w:color w:val="000000"/>
          <w:lang w:bidi="en-US"/>
        </w:rPr>
        <w:t xml:space="preserve"> </w:t>
      </w:r>
      <w:r w:rsidRPr="007674E4">
        <w:rPr>
          <w:rFonts w:ascii="BoldMT" w:hAnsi="BoldMT" w:cs="BoldMT"/>
          <w:color w:val="000000"/>
          <w:lang w:bidi="en-US"/>
        </w:rPr>
        <w:t>persons responsible for the pet clean up after the pet.</w:t>
      </w:r>
    </w:p>
    <w:p w14:paraId="18DAF921"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3942781" w14:textId="77777777" w:rsidR="00CA3D0B"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D. </w:t>
      </w:r>
      <w:r w:rsidRPr="007674E4">
        <w:rPr>
          <w:rFonts w:ascii="BoldMT" w:hAnsi="BoldMT" w:cs="BoldMT"/>
          <w:color w:val="000000"/>
          <w:lang w:bidi="en-US"/>
        </w:rPr>
        <w:t>Visitors</w:t>
      </w:r>
      <w:r w:rsidR="003814DC">
        <w:rPr>
          <w:rFonts w:ascii="BoldMT" w:hAnsi="BoldMT" w:cs="BoldMT"/>
          <w:color w:val="000000"/>
          <w:lang w:bidi="en-US"/>
        </w:rPr>
        <w:t xml:space="preserve"> are prohibited from bringing</w:t>
      </w:r>
      <w:r w:rsidR="003401D1">
        <w:rPr>
          <w:rFonts w:ascii="BoldMT" w:hAnsi="BoldMT" w:cs="BoldMT"/>
          <w:color w:val="000000"/>
          <w:lang w:bidi="en-US"/>
        </w:rPr>
        <w:t xml:space="preserve"> </w:t>
      </w:r>
      <w:r w:rsidRPr="007674E4">
        <w:rPr>
          <w:rFonts w:ascii="BoldMT" w:hAnsi="BoldMT" w:cs="BoldMT"/>
          <w:color w:val="000000"/>
          <w:lang w:bidi="en-US"/>
        </w:rPr>
        <w:t>explosives of any kind, or any offensive weapon such as bows and arrows, air rifles, or</w:t>
      </w:r>
      <w:r w:rsidR="003401D1">
        <w:rPr>
          <w:rFonts w:ascii="BoldMT" w:hAnsi="BoldMT" w:cs="BoldMT"/>
          <w:color w:val="000000"/>
          <w:lang w:bidi="en-US"/>
        </w:rPr>
        <w:t xml:space="preserve"> </w:t>
      </w:r>
      <w:r w:rsidRPr="007674E4">
        <w:rPr>
          <w:rFonts w:ascii="BoldMT" w:hAnsi="BoldMT" w:cs="BoldMT"/>
          <w:color w:val="000000"/>
          <w:lang w:bidi="en-US"/>
        </w:rPr>
        <w:t>slingshots into the cemetery. Discharging of any weapons</w:t>
      </w:r>
      <w:r w:rsidR="008D2452">
        <w:rPr>
          <w:rFonts w:ascii="BoldMT" w:hAnsi="BoldMT" w:cs="BoldMT"/>
          <w:color w:val="000000"/>
          <w:lang w:bidi="en-US"/>
        </w:rPr>
        <w:t>, except for military Honor Guards,</w:t>
      </w:r>
      <w:r w:rsidRPr="007674E4">
        <w:rPr>
          <w:rFonts w:ascii="BoldMT" w:hAnsi="BoldMT" w:cs="BoldMT"/>
          <w:color w:val="000000"/>
          <w:lang w:bidi="en-US"/>
        </w:rPr>
        <w:t xml:space="preserve"> or the hurling of rocks or</w:t>
      </w:r>
      <w:r w:rsidR="003401D1">
        <w:rPr>
          <w:rFonts w:ascii="BoldMT" w:hAnsi="BoldMT" w:cs="BoldMT"/>
          <w:color w:val="000000"/>
          <w:lang w:bidi="en-US"/>
        </w:rPr>
        <w:t xml:space="preserve"> </w:t>
      </w:r>
      <w:r w:rsidRPr="007674E4">
        <w:rPr>
          <w:rFonts w:ascii="BoldMT" w:hAnsi="BoldMT" w:cs="BoldMT"/>
          <w:color w:val="000000"/>
          <w:lang w:bidi="en-US"/>
        </w:rPr>
        <w:t>pellets is strictly prohibited.</w:t>
      </w:r>
    </w:p>
    <w:p w14:paraId="05BC4267"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24C2849"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E. </w:t>
      </w:r>
      <w:r w:rsidRPr="007674E4">
        <w:rPr>
          <w:rFonts w:ascii="BoldMT" w:hAnsi="BoldMT" w:cs="BoldMT"/>
          <w:color w:val="000000"/>
          <w:lang w:bidi="en-US"/>
        </w:rPr>
        <w:t>All hunting within the cemetery is prohibited.</w:t>
      </w:r>
    </w:p>
    <w:p w14:paraId="5EB23B3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6962D0D"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F. </w:t>
      </w:r>
      <w:r w:rsidRPr="007674E4">
        <w:rPr>
          <w:rFonts w:ascii="BoldMT" w:hAnsi="BoldMT" w:cs="BoldMT"/>
          <w:color w:val="000000"/>
          <w:lang w:bidi="en-US"/>
        </w:rPr>
        <w:t xml:space="preserve">No person shall be </w:t>
      </w:r>
      <w:r w:rsidR="003401D1" w:rsidRPr="007674E4">
        <w:rPr>
          <w:rFonts w:ascii="BoldMT" w:hAnsi="BoldMT" w:cs="BoldMT"/>
          <w:color w:val="000000"/>
          <w:lang w:bidi="en-US"/>
        </w:rPr>
        <w:t>noisy</w:t>
      </w:r>
      <w:r w:rsidRPr="007674E4">
        <w:rPr>
          <w:rFonts w:ascii="BoldMT" w:hAnsi="BoldMT" w:cs="BoldMT"/>
          <w:color w:val="000000"/>
          <w:lang w:bidi="en-US"/>
        </w:rPr>
        <w:t xml:space="preserve"> or disorderly within the limits of the cemetery. </w:t>
      </w:r>
    </w:p>
    <w:p w14:paraId="7A4B52E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36B7E8B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G. </w:t>
      </w:r>
      <w:r w:rsidRPr="007674E4">
        <w:rPr>
          <w:rFonts w:ascii="BoldMT" w:hAnsi="BoldMT" w:cs="BoldMT"/>
          <w:color w:val="000000"/>
          <w:lang w:bidi="en-US"/>
        </w:rPr>
        <w:t xml:space="preserve">Skate boards, roller blades, manual scooters and all other </w:t>
      </w:r>
      <w:r w:rsidR="00632C25" w:rsidRPr="007674E4">
        <w:rPr>
          <w:rFonts w:ascii="BoldMT" w:hAnsi="BoldMT" w:cs="BoldMT"/>
          <w:color w:val="000000"/>
          <w:lang w:bidi="en-US"/>
        </w:rPr>
        <w:t>self-propelled</w:t>
      </w:r>
      <w:r w:rsidRPr="007674E4">
        <w:rPr>
          <w:rFonts w:ascii="BoldMT" w:hAnsi="BoldMT" w:cs="BoldMT"/>
          <w:color w:val="000000"/>
          <w:lang w:bidi="en-US"/>
        </w:rPr>
        <w:t xml:space="preserve"> devices (except as required to aid physically impaired persons) are prohibited.</w:t>
      </w:r>
    </w:p>
    <w:p w14:paraId="48689ADD"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009E1F4"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H. </w:t>
      </w:r>
      <w:r w:rsidRPr="007674E4">
        <w:rPr>
          <w:rFonts w:ascii="BoldMT" w:hAnsi="BoldMT" w:cs="BoldMT"/>
          <w:color w:val="000000"/>
          <w:lang w:bidi="en-US"/>
        </w:rPr>
        <w:t>The disposal of trash, flowers, containers or any other debris is prohibited within or</w:t>
      </w:r>
      <w:r w:rsidR="003401D1">
        <w:rPr>
          <w:rFonts w:ascii="BoldMT" w:hAnsi="BoldMT" w:cs="BoldMT"/>
          <w:color w:val="000000"/>
          <w:lang w:bidi="en-US"/>
        </w:rPr>
        <w:t xml:space="preserve"> </w:t>
      </w:r>
      <w:r w:rsidRPr="007674E4">
        <w:rPr>
          <w:rFonts w:ascii="BoldMT" w:hAnsi="BoldMT" w:cs="BoldMT"/>
          <w:color w:val="000000"/>
          <w:lang w:bidi="en-US"/>
        </w:rPr>
        <w:t>adjacent to the cemetery.</w:t>
      </w:r>
    </w:p>
    <w:p w14:paraId="462E4D65"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95BE9FD"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I. </w:t>
      </w:r>
      <w:r w:rsidRPr="007674E4">
        <w:rPr>
          <w:rFonts w:ascii="BoldMT" w:hAnsi="BoldMT" w:cs="BoldMT"/>
          <w:color w:val="000000"/>
          <w:lang w:bidi="en-US"/>
        </w:rPr>
        <w:t>No alcoholic beverages to be consumed on cemetery grounds.</w:t>
      </w:r>
    </w:p>
    <w:p w14:paraId="562C87FE"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056A097F"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J. </w:t>
      </w:r>
      <w:r w:rsidRPr="007674E4">
        <w:rPr>
          <w:rFonts w:ascii="BoldMT" w:hAnsi="BoldMT" w:cs="BoldMT"/>
          <w:color w:val="000000"/>
          <w:lang w:bidi="en-US"/>
        </w:rPr>
        <w:t>Gravestone rubbing is prohibited.</w:t>
      </w:r>
    </w:p>
    <w:p w14:paraId="4FFB0808"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C6FEBE7" w14:textId="77777777" w:rsidR="00CA3D0B" w:rsidRPr="007674E4" w:rsidRDefault="00754CA6" w:rsidP="00CA3D0B">
      <w:pPr>
        <w:widowControl w:val="0"/>
        <w:autoSpaceDE w:val="0"/>
        <w:autoSpaceDN w:val="0"/>
        <w:adjustRightInd w:val="0"/>
        <w:rPr>
          <w:rFonts w:ascii="BoldMT" w:hAnsi="BoldMT" w:cs="BoldMT"/>
          <w:b/>
          <w:bCs/>
          <w:color w:val="000000"/>
          <w:lang w:bidi="en-US"/>
        </w:rPr>
      </w:pPr>
      <w:r>
        <w:rPr>
          <w:rFonts w:ascii="BoldMT" w:hAnsi="BoldMT" w:cs="BoldMT"/>
          <w:b/>
          <w:bCs/>
          <w:color w:val="000000"/>
          <w:lang w:bidi="en-US"/>
        </w:rPr>
        <w:t>SECTION 7. PLOT</w:t>
      </w:r>
      <w:r w:rsidRPr="007674E4">
        <w:rPr>
          <w:rFonts w:ascii="BoldMT" w:hAnsi="BoldMT" w:cs="BoldMT"/>
          <w:b/>
          <w:bCs/>
          <w:color w:val="000000"/>
          <w:lang w:bidi="en-US"/>
        </w:rPr>
        <w:t xml:space="preserve"> SALES</w:t>
      </w:r>
    </w:p>
    <w:p w14:paraId="1CB9E452"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2278EAB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Upon adoption of these Regulations, the sale and purchase of cemetery </w:t>
      </w:r>
      <w:r>
        <w:rPr>
          <w:rFonts w:ascii="BoldMT" w:hAnsi="BoldMT" w:cs="BoldMT"/>
          <w:color w:val="000000"/>
          <w:lang w:bidi="en-US"/>
        </w:rPr>
        <w:t>plot</w:t>
      </w:r>
      <w:r w:rsidRPr="007674E4">
        <w:rPr>
          <w:rFonts w:ascii="BoldMT" w:hAnsi="BoldMT" w:cs="BoldMT"/>
          <w:color w:val="000000"/>
          <w:lang w:bidi="en-US"/>
        </w:rPr>
        <w:t xml:space="preserve">s shall be by a Right to Inter only. Title to the real estate remains with the Town. No easement or right of interment is granted to any </w:t>
      </w:r>
      <w:r>
        <w:rPr>
          <w:rFonts w:ascii="BoldMT" w:hAnsi="BoldMT" w:cs="BoldMT"/>
          <w:color w:val="000000"/>
          <w:lang w:bidi="en-US"/>
        </w:rPr>
        <w:t>plot</w:t>
      </w:r>
      <w:r w:rsidRPr="007674E4">
        <w:rPr>
          <w:rFonts w:ascii="BoldMT" w:hAnsi="BoldMT" w:cs="BoldMT"/>
          <w:color w:val="000000"/>
          <w:lang w:bidi="en-US"/>
        </w:rPr>
        <w:t xml:space="preserve"> owner in any road, drive, or path within the cemetery, but such road, drive or path may be used as a means of access to the cemetery as long as it shall be devoted to such purpose.</w:t>
      </w:r>
    </w:p>
    <w:p w14:paraId="13D24368"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0470B218"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A. </w:t>
      </w:r>
      <w:r w:rsidRPr="007674E4">
        <w:rPr>
          <w:rFonts w:ascii="BoldMT" w:hAnsi="BoldMT" w:cs="BoldMT"/>
          <w:color w:val="000000"/>
          <w:lang w:bidi="en-US"/>
        </w:rPr>
        <w:t>Persons desiring to purchase burial rights should contact the Trustees who will aid</w:t>
      </w:r>
      <w:r w:rsidR="003401D1">
        <w:rPr>
          <w:rFonts w:ascii="BoldMT" w:hAnsi="BoldMT" w:cs="BoldMT"/>
          <w:color w:val="000000"/>
          <w:lang w:bidi="en-US"/>
        </w:rPr>
        <w:t xml:space="preserve"> </w:t>
      </w:r>
      <w:r w:rsidRPr="007674E4">
        <w:rPr>
          <w:rFonts w:ascii="BoldMT" w:hAnsi="BoldMT" w:cs="BoldMT"/>
          <w:color w:val="000000"/>
          <w:lang w:bidi="en-US"/>
        </w:rPr>
        <w:t>them in making a selection. Regulations relating to such graves will be explained and a</w:t>
      </w:r>
      <w:r w:rsidR="003401D1">
        <w:rPr>
          <w:rFonts w:ascii="BoldMT" w:hAnsi="BoldMT" w:cs="BoldMT"/>
          <w:color w:val="000000"/>
          <w:lang w:bidi="en-US"/>
        </w:rPr>
        <w:t xml:space="preserve"> </w:t>
      </w:r>
      <w:r w:rsidRPr="007674E4">
        <w:rPr>
          <w:rFonts w:ascii="BoldMT" w:hAnsi="BoldMT" w:cs="BoldMT"/>
          <w:color w:val="000000"/>
          <w:lang w:bidi="en-US"/>
        </w:rPr>
        <w:t>copy of the regulations will be given to each purchaser, who will acknowledge receipt</w:t>
      </w:r>
      <w:r w:rsidR="003401D1">
        <w:rPr>
          <w:rFonts w:ascii="BoldMT" w:hAnsi="BoldMT" w:cs="BoldMT"/>
          <w:color w:val="000000"/>
          <w:lang w:bidi="en-US"/>
        </w:rPr>
        <w:t xml:space="preserve"> </w:t>
      </w:r>
      <w:r w:rsidRPr="007674E4">
        <w:rPr>
          <w:rFonts w:ascii="BoldMT" w:hAnsi="BoldMT" w:cs="BoldMT"/>
          <w:color w:val="000000"/>
          <w:lang w:bidi="en-US"/>
        </w:rPr>
        <w:t>in writing. Payment will also be explained and arrangements made for such.</w:t>
      </w:r>
    </w:p>
    <w:p w14:paraId="726CF6DE"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59478CAC"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B. </w:t>
      </w:r>
      <w:r w:rsidRPr="007674E4">
        <w:rPr>
          <w:rFonts w:ascii="BoldMT" w:hAnsi="BoldMT" w:cs="BoldMT"/>
          <w:color w:val="000000"/>
          <w:lang w:bidi="en-US"/>
        </w:rPr>
        <w:t>At the time of sale, the purchaser shall submit to the Trustees a written list of names</w:t>
      </w:r>
      <w:r w:rsidR="00806793">
        <w:rPr>
          <w:rFonts w:ascii="BoldMT" w:hAnsi="BoldMT" w:cs="BoldMT"/>
          <w:color w:val="000000"/>
          <w:lang w:bidi="en-US"/>
        </w:rPr>
        <w:t xml:space="preserve"> </w:t>
      </w:r>
      <w:r w:rsidRPr="007674E4">
        <w:rPr>
          <w:rFonts w:ascii="BoldMT" w:hAnsi="BoldMT" w:cs="BoldMT"/>
          <w:color w:val="000000"/>
          <w:lang w:bidi="en-US"/>
        </w:rPr>
        <w:t xml:space="preserve">of those authorized to be interred within the </w:t>
      </w:r>
      <w:r>
        <w:rPr>
          <w:rFonts w:ascii="BoldMT" w:hAnsi="BoldMT" w:cs="BoldMT"/>
          <w:color w:val="000000"/>
          <w:lang w:bidi="en-US"/>
        </w:rPr>
        <w:t>plot</w:t>
      </w:r>
      <w:r w:rsidRPr="007674E4">
        <w:rPr>
          <w:rFonts w:ascii="BoldMT" w:hAnsi="BoldMT" w:cs="BoldMT"/>
          <w:color w:val="000000"/>
          <w:lang w:bidi="en-US"/>
        </w:rPr>
        <w:t>. If the purchaser makes no designation then by default those authorized to be interred within the plot include the plot owner, the plot owner’s mate at the time of the plot owner’s death, and the plot owner’s children, subject to the capacity of the plot, requirements of State Statutes and these Regulations.  Only the current owner of the plot may designate or alter an existing designation, and must do so in writing to the Trustees.</w:t>
      </w:r>
    </w:p>
    <w:p w14:paraId="28EC7D39"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38CCC46"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C. </w:t>
      </w:r>
      <w:r w:rsidRPr="007674E4">
        <w:rPr>
          <w:rFonts w:ascii="BoldMT" w:hAnsi="BoldMT" w:cs="BoldMT"/>
          <w:color w:val="000000"/>
          <w:lang w:bidi="en-US"/>
        </w:rPr>
        <w:t xml:space="preserve">The total sale price for each </w:t>
      </w:r>
      <w:r>
        <w:rPr>
          <w:rFonts w:ascii="BoldMT" w:hAnsi="BoldMT" w:cs="BoldMT"/>
          <w:color w:val="000000"/>
          <w:lang w:bidi="en-US"/>
        </w:rPr>
        <w:t>plot</w:t>
      </w:r>
      <w:r w:rsidR="00C34E83">
        <w:rPr>
          <w:rFonts w:ascii="BoldMT" w:hAnsi="BoldMT" w:cs="BoldMT"/>
          <w:color w:val="000000"/>
          <w:lang w:bidi="en-US"/>
        </w:rPr>
        <w:t xml:space="preserve"> includes General Care.</w:t>
      </w:r>
      <w:r>
        <w:rPr>
          <w:rFonts w:ascii="BoldMT" w:hAnsi="BoldMT" w:cs="BoldMT"/>
          <w:color w:val="000000"/>
          <w:lang w:bidi="en-US"/>
        </w:rPr>
        <w:t xml:space="preserve"> </w:t>
      </w:r>
      <w:r w:rsidRPr="007674E4">
        <w:rPr>
          <w:rFonts w:ascii="BoldMT" w:hAnsi="BoldMT" w:cs="BoldMT"/>
          <w:color w:val="000000"/>
          <w:lang w:bidi="en-US"/>
        </w:rPr>
        <w:t xml:space="preserve">Additional General Care Funds can be donated towards the maintenance and care of the cemetery. </w:t>
      </w:r>
    </w:p>
    <w:p w14:paraId="1B8567BB"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7E943A7"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D. </w:t>
      </w:r>
      <w:r w:rsidRPr="007674E4">
        <w:rPr>
          <w:rFonts w:ascii="BoldMT" w:hAnsi="BoldMT" w:cs="BoldMT"/>
          <w:color w:val="000000"/>
          <w:lang w:bidi="en-US"/>
        </w:rPr>
        <w:t>A Certificate of Right to Inter signed by the Cemetery Trustees will be issued when the total sale price is paid in full.</w:t>
      </w:r>
    </w:p>
    <w:p w14:paraId="7AD54BE2"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3CD24B8"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E. </w:t>
      </w:r>
      <w:r w:rsidRPr="007674E4">
        <w:rPr>
          <w:rFonts w:ascii="BoldMT" w:hAnsi="BoldMT" w:cs="BoldMT"/>
          <w:color w:val="000000"/>
          <w:lang w:bidi="en-US"/>
        </w:rPr>
        <w:t xml:space="preserve">No interment may occur in and no foundations, markers, or stones may be placed upon a </w:t>
      </w:r>
      <w:r>
        <w:rPr>
          <w:rFonts w:ascii="BoldMT" w:hAnsi="BoldMT" w:cs="BoldMT"/>
          <w:color w:val="000000"/>
          <w:lang w:bidi="en-US"/>
        </w:rPr>
        <w:t>plot</w:t>
      </w:r>
      <w:r w:rsidRPr="007674E4">
        <w:rPr>
          <w:rFonts w:ascii="BoldMT" w:hAnsi="BoldMT" w:cs="BoldMT"/>
          <w:color w:val="000000"/>
          <w:lang w:bidi="en-US"/>
        </w:rPr>
        <w:t xml:space="preserve"> until it is paid for in full. </w:t>
      </w:r>
    </w:p>
    <w:p w14:paraId="50069E5B"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8F5D809"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F. </w:t>
      </w:r>
      <w:r w:rsidRPr="007674E4">
        <w:rPr>
          <w:rFonts w:ascii="BoldMT" w:hAnsi="BoldMT" w:cs="BoldMT"/>
          <w:color w:val="000000"/>
          <w:lang w:bidi="en-US"/>
        </w:rPr>
        <w:t xml:space="preserve">A cemetery </w:t>
      </w:r>
      <w:r>
        <w:rPr>
          <w:rFonts w:ascii="BoldMT" w:hAnsi="BoldMT" w:cs="BoldMT"/>
          <w:color w:val="000000"/>
          <w:lang w:bidi="en-US"/>
        </w:rPr>
        <w:t>plot</w:t>
      </w:r>
      <w:r w:rsidRPr="007674E4">
        <w:rPr>
          <w:rFonts w:ascii="BoldMT" w:hAnsi="BoldMT" w:cs="BoldMT"/>
          <w:color w:val="000000"/>
          <w:lang w:bidi="en-US"/>
        </w:rPr>
        <w:t xml:space="preserve"> is defined as a one-</w:t>
      </w:r>
      <w:r>
        <w:rPr>
          <w:rFonts w:ascii="BoldMT" w:hAnsi="BoldMT" w:cs="BoldMT"/>
          <w:color w:val="000000"/>
          <w:lang w:bidi="en-US"/>
        </w:rPr>
        <w:t>plot</w:t>
      </w:r>
      <w:r w:rsidRPr="007674E4">
        <w:rPr>
          <w:rFonts w:ascii="BoldMT" w:hAnsi="BoldMT" w:cs="BoldMT"/>
          <w:color w:val="000000"/>
          <w:lang w:bidi="en-US"/>
        </w:rPr>
        <w:t xml:space="preserve"> site 4 feet by 10 feet.</w:t>
      </w:r>
    </w:p>
    <w:p w14:paraId="7A6D95FA"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   1. One-</w:t>
      </w:r>
      <w:r>
        <w:rPr>
          <w:rFonts w:ascii="BoldMT" w:hAnsi="BoldMT" w:cs="BoldMT"/>
          <w:color w:val="000000"/>
          <w:lang w:bidi="en-US"/>
        </w:rPr>
        <w:t>plot</w:t>
      </w:r>
      <w:r w:rsidRPr="007674E4">
        <w:rPr>
          <w:rFonts w:ascii="BoldMT" w:hAnsi="BoldMT" w:cs="BoldMT"/>
          <w:color w:val="000000"/>
          <w:lang w:bidi="en-US"/>
        </w:rPr>
        <w:t xml:space="preserve"> sites are limited to a combination of three interments, i.e.:</w:t>
      </w:r>
    </w:p>
    <w:p w14:paraId="591F8750"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lastRenderedPageBreak/>
        <w:t xml:space="preserve">      a. one full burial plus two cremation burials above; or</w:t>
      </w:r>
    </w:p>
    <w:p w14:paraId="2996ECB1"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      b. one full burial plus two infant burials; or</w:t>
      </w:r>
    </w:p>
    <w:p w14:paraId="1E0319F8"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      c. three cremation burials.</w:t>
      </w:r>
    </w:p>
    <w:p w14:paraId="7808067F"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   2. Multiple adjacent one-</w:t>
      </w:r>
      <w:r>
        <w:rPr>
          <w:rFonts w:ascii="BoldMT" w:hAnsi="BoldMT" w:cs="BoldMT"/>
          <w:color w:val="000000"/>
          <w:lang w:bidi="en-US"/>
        </w:rPr>
        <w:t>plot</w:t>
      </w:r>
      <w:r w:rsidRPr="007674E4">
        <w:rPr>
          <w:rFonts w:ascii="BoldMT" w:hAnsi="BoldMT" w:cs="BoldMT"/>
          <w:color w:val="000000"/>
          <w:lang w:bidi="en-US"/>
        </w:rPr>
        <w:t xml:space="preserve"> sites may be purchased. This will allow additional</w:t>
      </w:r>
    </w:p>
    <w:p w14:paraId="66EE3A4F"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       burial marker configurations (see Section 13 ).</w:t>
      </w:r>
    </w:p>
    <w:p w14:paraId="5C3FD26C"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7785E64" w14:textId="77777777" w:rsidR="00CA3D0B"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G. </w:t>
      </w:r>
      <w:r w:rsidR="008D2452">
        <w:rPr>
          <w:rFonts w:ascii="BoldMT" w:hAnsi="BoldMT" w:cs="BoldMT"/>
          <w:color w:val="000000"/>
          <w:lang w:bidi="en-US"/>
        </w:rPr>
        <w:t>Corner markers shall be installed</w:t>
      </w:r>
      <w:r w:rsidRPr="007674E4">
        <w:rPr>
          <w:rFonts w:ascii="BoldMT" w:hAnsi="BoldMT" w:cs="BoldMT"/>
          <w:color w:val="000000"/>
          <w:lang w:bidi="en-US"/>
        </w:rPr>
        <w:t>, at the expense of the purchaser,</w:t>
      </w:r>
      <w:r w:rsidR="00806793">
        <w:rPr>
          <w:rFonts w:ascii="BoldMT" w:hAnsi="BoldMT" w:cs="BoldMT"/>
          <w:color w:val="000000"/>
          <w:lang w:bidi="en-US"/>
        </w:rPr>
        <w:t xml:space="preserve"> </w:t>
      </w:r>
      <w:r w:rsidRPr="007674E4">
        <w:rPr>
          <w:rFonts w:ascii="BoldMT" w:hAnsi="BoldMT" w:cs="BoldMT"/>
          <w:color w:val="000000"/>
          <w:lang w:bidi="en-US"/>
        </w:rPr>
        <w:t>four (4)</w:t>
      </w:r>
      <w:r>
        <w:rPr>
          <w:rFonts w:ascii="BoldMT" w:hAnsi="BoldMT" w:cs="BoldMT"/>
          <w:color w:val="000000"/>
          <w:lang w:bidi="en-US"/>
        </w:rPr>
        <w:t xml:space="preserve"> flush with the ground</w:t>
      </w:r>
      <w:r w:rsidRPr="007674E4">
        <w:rPr>
          <w:rFonts w:ascii="BoldMT" w:hAnsi="BoldMT" w:cs="BoldMT"/>
          <w:color w:val="000000"/>
          <w:lang w:bidi="en-US"/>
        </w:rPr>
        <w:t>. M</w:t>
      </w:r>
      <w:r w:rsidR="008D2452">
        <w:rPr>
          <w:rFonts w:ascii="BoldMT" w:hAnsi="BoldMT" w:cs="BoldMT"/>
          <w:color w:val="000000"/>
          <w:lang w:bidi="en-US"/>
        </w:rPr>
        <w:t>arkers</w:t>
      </w:r>
      <w:r w:rsidRPr="007674E4">
        <w:rPr>
          <w:rFonts w:ascii="BoldMT" w:hAnsi="BoldMT" w:cs="BoldMT"/>
          <w:color w:val="000000"/>
          <w:lang w:bidi="en-US"/>
        </w:rPr>
        <w:t xml:space="preserve"> and installation shall meet </w:t>
      </w:r>
      <w:r w:rsidR="008D2452">
        <w:rPr>
          <w:rFonts w:ascii="BoldMT" w:hAnsi="BoldMT" w:cs="BoldMT"/>
          <w:color w:val="000000"/>
          <w:lang w:bidi="en-US"/>
        </w:rPr>
        <w:t xml:space="preserve">with </w:t>
      </w:r>
      <w:r w:rsidRPr="007674E4">
        <w:rPr>
          <w:rFonts w:ascii="BoldMT" w:hAnsi="BoldMT" w:cs="BoldMT"/>
          <w:color w:val="000000"/>
          <w:lang w:bidi="en-US"/>
        </w:rPr>
        <w:t>the</w:t>
      </w:r>
      <w:r>
        <w:rPr>
          <w:rFonts w:ascii="BoldMT" w:hAnsi="BoldMT" w:cs="BoldMT"/>
          <w:color w:val="000000"/>
          <w:lang w:bidi="en-US"/>
        </w:rPr>
        <w:t xml:space="preserve"> </w:t>
      </w:r>
      <w:r w:rsidRPr="007674E4">
        <w:rPr>
          <w:rFonts w:ascii="BoldMT" w:hAnsi="BoldMT" w:cs="BoldMT"/>
          <w:color w:val="000000"/>
          <w:lang w:bidi="en-US"/>
        </w:rPr>
        <w:t xml:space="preserve">approval of the Trustees. </w:t>
      </w:r>
    </w:p>
    <w:p w14:paraId="7FC9DE0B" w14:textId="77777777" w:rsidR="008D2452" w:rsidRPr="007674E4" w:rsidRDefault="008D2452" w:rsidP="00CA3D0B">
      <w:pPr>
        <w:widowControl w:val="0"/>
        <w:autoSpaceDE w:val="0"/>
        <w:autoSpaceDN w:val="0"/>
        <w:adjustRightInd w:val="0"/>
        <w:rPr>
          <w:rFonts w:ascii="BoldMT" w:hAnsi="BoldMT" w:cs="BoldMT"/>
          <w:b/>
          <w:bCs/>
          <w:color w:val="000000"/>
          <w:lang w:bidi="en-US"/>
        </w:rPr>
      </w:pPr>
    </w:p>
    <w:p w14:paraId="7E584347"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H. </w:t>
      </w:r>
      <w:r>
        <w:rPr>
          <w:rFonts w:ascii="BoldMT" w:hAnsi="BoldMT" w:cs="BoldMT"/>
          <w:color w:val="000000"/>
          <w:lang w:bidi="en-US"/>
        </w:rPr>
        <w:t>Plot</w:t>
      </w:r>
      <w:r w:rsidRPr="007674E4">
        <w:rPr>
          <w:rFonts w:ascii="BoldMT" w:hAnsi="BoldMT" w:cs="BoldMT"/>
          <w:color w:val="000000"/>
          <w:lang w:bidi="en-US"/>
        </w:rPr>
        <w:t xml:space="preserve"> Costs:</w:t>
      </w:r>
      <w:r w:rsidR="00651727">
        <w:rPr>
          <w:rFonts w:ascii="BoldMT" w:hAnsi="BoldMT" w:cs="BoldMT"/>
          <w:color w:val="000000"/>
          <w:lang w:bidi="en-US"/>
        </w:rPr>
        <w:t xml:space="preserve">  $8</w:t>
      </w:r>
      <w:r>
        <w:rPr>
          <w:rFonts w:ascii="BoldMT" w:hAnsi="BoldMT" w:cs="BoldMT"/>
          <w:color w:val="000000"/>
          <w:lang w:bidi="en-US"/>
        </w:rPr>
        <w:t>00.00 (subject to change)</w:t>
      </w:r>
    </w:p>
    <w:p w14:paraId="1B1A0197"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4FBBCF01"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I. </w:t>
      </w:r>
      <w:r w:rsidRPr="007674E4">
        <w:rPr>
          <w:rFonts w:ascii="BoldMT" w:hAnsi="BoldMT" w:cs="BoldMT"/>
          <w:color w:val="000000"/>
          <w:lang w:bidi="en-US"/>
        </w:rPr>
        <w:t xml:space="preserve">All </w:t>
      </w:r>
      <w:r>
        <w:rPr>
          <w:rFonts w:ascii="BoldMT" w:hAnsi="BoldMT" w:cs="BoldMT"/>
          <w:color w:val="000000"/>
          <w:lang w:bidi="en-US"/>
        </w:rPr>
        <w:t>plot</w:t>
      </w:r>
      <w:r w:rsidRPr="007674E4">
        <w:rPr>
          <w:rFonts w:ascii="BoldMT" w:hAnsi="BoldMT" w:cs="BoldMT"/>
          <w:color w:val="000000"/>
          <w:lang w:bidi="en-US"/>
        </w:rPr>
        <w:t>s and all non-</w:t>
      </w:r>
      <w:r>
        <w:rPr>
          <w:rFonts w:ascii="BoldMT" w:hAnsi="BoldMT" w:cs="BoldMT"/>
          <w:color w:val="000000"/>
          <w:lang w:bidi="en-US"/>
        </w:rPr>
        <w:t>plot</w:t>
      </w:r>
      <w:r w:rsidRPr="007674E4">
        <w:rPr>
          <w:rFonts w:ascii="BoldMT" w:hAnsi="BoldMT" w:cs="BoldMT"/>
          <w:color w:val="000000"/>
          <w:lang w:bidi="en-US"/>
        </w:rPr>
        <w:t xml:space="preserve"> areas within the cemetery are maintained under the responsibility of the Trustees. Perpetual and General Care m</w:t>
      </w:r>
      <w:r w:rsidR="008D2452">
        <w:rPr>
          <w:rFonts w:ascii="BoldMT" w:hAnsi="BoldMT" w:cs="BoldMT"/>
          <w:color w:val="000000"/>
          <w:lang w:bidi="en-US"/>
        </w:rPr>
        <w:t>aintenance is limited to raking and</w:t>
      </w:r>
      <w:r w:rsidRPr="007674E4">
        <w:rPr>
          <w:rFonts w:ascii="BoldMT" w:hAnsi="BoldMT" w:cs="BoldMT"/>
          <w:color w:val="000000"/>
          <w:lang w:bidi="en-US"/>
        </w:rPr>
        <w:t xml:space="preserve"> mowing of </w:t>
      </w:r>
      <w:r>
        <w:rPr>
          <w:rFonts w:ascii="BoldMT" w:hAnsi="BoldMT" w:cs="BoldMT"/>
          <w:color w:val="000000"/>
          <w:lang w:bidi="en-US"/>
        </w:rPr>
        <w:t>plot</w:t>
      </w:r>
      <w:r w:rsidRPr="007674E4">
        <w:rPr>
          <w:rFonts w:ascii="BoldMT" w:hAnsi="BoldMT" w:cs="BoldMT"/>
          <w:color w:val="000000"/>
          <w:lang w:bidi="en-US"/>
        </w:rPr>
        <w:t xml:space="preserve">s when necessary. It includes reasonable and practical care of the unsold areas of the cemetery, such as lawn areas, roads, shrubs and trees, which have been established in the cemetery. In no case shall the Trustees be responsible to maintain, repair, or replace any memorial, erected or placed upon a </w:t>
      </w:r>
      <w:r>
        <w:rPr>
          <w:rFonts w:ascii="BoldMT" w:hAnsi="BoldMT" w:cs="BoldMT"/>
          <w:color w:val="000000"/>
          <w:lang w:bidi="en-US"/>
        </w:rPr>
        <w:t>plot</w:t>
      </w:r>
      <w:r w:rsidRPr="007674E4">
        <w:rPr>
          <w:rFonts w:ascii="BoldMT" w:hAnsi="BoldMT" w:cs="BoldMT"/>
          <w:color w:val="000000"/>
          <w:lang w:bidi="en-US"/>
        </w:rPr>
        <w:t>, nor perform any special or unusual work in the cemetery.</w:t>
      </w:r>
    </w:p>
    <w:p w14:paraId="73012856"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0E755651"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J. </w:t>
      </w:r>
      <w:r w:rsidRPr="007674E4">
        <w:rPr>
          <w:rFonts w:ascii="BoldMT" w:hAnsi="BoldMT" w:cs="BoldMT"/>
          <w:color w:val="000000"/>
          <w:lang w:bidi="en-US"/>
        </w:rPr>
        <w:t>Ledge,</w:t>
      </w:r>
      <w:r>
        <w:rPr>
          <w:rFonts w:ascii="BoldMT" w:hAnsi="BoldMT" w:cs="BoldMT"/>
          <w:color w:val="000000"/>
          <w:lang w:bidi="en-US"/>
        </w:rPr>
        <w:t xml:space="preserve"> large boulders, and other above or below ground obstruction</w:t>
      </w:r>
      <w:r w:rsidRPr="007674E4">
        <w:rPr>
          <w:rFonts w:ascii="BoldMT" w:hAnsi="BoldMT" w:cs="BoldMT"/>
          <w:color w:val="000000"/>
          <w:lang w:bidi="en-US"/>
        </w:rPr>
        <w:t xml:space="preserve"> may reduce the capacity of a </w:t>
      </w:r>
      <w:r>
        <w:rPr>
          <w:rFonts w:ascii="BoldMT" w:hAnsi="BoldMT" w:cs="BoldMT"/>
          <w:color w:val="000000"/>
          <w:lang w:bidi="en-US"/>
        </w:rPr>
        <w:t>plot</w:t>
      </w:r>
      <w:r w:rsidRPr="007674E4">
        <w:rPr>
          <w:rFonts w:ascii="BoldMT" w:hAnsi="BoldMT" w:cs="BoldMT"/>
          <w:color w:val="000000"/>
          <w:lang w:bidi="en-US"/>
        </w:rPr>
        <w:t xml:space="preserve">. The owner may ask the Cemetery Trustees to have these impediments removed. If the Trustees agree, the owner must pay for the work in advance. The owner may instead choose to accept the reduction in capacity or relinquish the </w:t>
      </w:r>
      <w:r>
        <w:rPr>
          <w:rFonts w:ascii="BoldMT" w:hAnsi="BoldMT" w:cs="BoldMT"/>
          <w:color w:val="000000"/>
          <w:lang w:bidi="en-US"/>
        </w:rPr>
        <w:t>plot</w:t>
      </w:r>
      <w:r w:rsidRPr="007674E4">
        <w:rPr>
          <w:rFonts w:ascii="BoldMT" w:hAnsi="BoldMT" w:cs="BoldMT"/>
          <w:color w:val="000000"/>
          <w:lang w:bidi="en-US"/>
        </w:rPr>
        <w:t xml:space="preserve"> as herein described</w:t>
      </w:r>
      <w:r>
        <w:rPr>
          <w:rFonts w:ascii="BoldMT" w:hAnsi="BoldMT" w:cs="BoldMT"/>
          <w:color w:val="000000"/>
          <w:lang w:bidi="en-US"/>
        </w:rPr>
        <w:t xml:space="preserve"> or exchange the plot (with the approval of the Trustees) to another plot within the Cemetery</w:t>
      </w:r>
      <w:r w:rsidRPr="007674E4">
        <w:rPr>
          <w:rFonts w:ascii="BoldMT" w:hAnsi="BoldMT" w:cs="BoldMT"/>
          <w:color w:val="000000"/>
          <w:lang w:bidi="en-US"/>
        </w:rPr>
        <w:t>.</w:t>
      </w:r>
    </w:p>
    <w:p w14:paraId="467D2AA1"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4AD94E16"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K. </w:t>
      </w:r>
      <w:r w:rsidRPr="007674E4">
        <w:rPr>
          <w:rFonts w:ascii="BoldMT" w:hAnsi="BoldMT" w:cs="BoldMT"/>
          <w:color w:val="000000"/>
          <w:lang w:bidi="en-US"/>
        </w:rPr>
        <w:t>T</w:t>
      </w:r>
      <w:r>
        <w:rPr>
          <w:rFonts w:ascii="BoldMT" w:hAnsi="BoldMT" w:cs="BoldMT"/>
          <w:color w:val="000000"/>
          <w:lang w:bidi="en-US"/>
        </w:rPr>
        <w:t>he right to enlarge, reduce, replot</w:t>
      </w:r>
      <w:r w:rsidRPr="007674E4">
        <w:rPr>
          <w:rFonts w:ascii="BoldMT" w:hAnsi="BoldMT" w:cs="BoldMT"/>
          <w:color w:val="000000"/>
          <w:lang w:bidi="en-US"/>
        </w:rPr>
        <w:t xml:space="preserve">, or change the boundaries or grading of the cemetery, or a section or sections thereof, from time to time, including the right to modify or change the location of or remove or regrade roads, drives or walks, or any part thereof, is hereby reserved in the Trustees. The right to lay, maintain, and operate, or alter or change, pipelines or gutters for sprinkler systems and drainage purposes is also expressly and similarly reserved, as well as is the right to use cemetery property, not sold to </w:t>
      </w:r>
      <w:r>
        <w:rPr>
          <w:rFonts w:ascii="BoldMT" w:hAnsi="BoldMT" w:cs="BoldMT"/>
          <w:color w:val="000000"/>
          <w:lang w:bidi="en-US"/>
        </w:rPr>
        <w:t>plot</w:t>
      </w:r>
      <w:r w:rsidRPr="007674E4">
        <w:rPr>
          <w:rFonts w:ascii="BoldMT" w:hAnsi="BoldMT" w:cs="BoldMT"/>
          <w:color w:val="000000"/>
          <w:lang w:bidi="en-US"/>
        </w:rPr>
        <w:t xml:space="preserve"> owners, for cemetery purposes, including interment of the dead, or for anything necessary, incidental or convenient thereto. The Trustees reserve to themselves and to those lawfully entitled thereto, a perpetual right of ingress and egress over </w:t>
      </w:r>
      <w:r>
        <w:rPr>
          <w:rFonts w:ascii="BoldMT" w:hAnsi="BoldMT" w:cs="BoldMT"/>
          <w:color w:val="000000"/>
          <w:lang w:bidi="en-US"/>
        </w:rPr>
        <w:t>plots</w:t>
      </w:r>
      <w:r w:rsidRPr="007674E4">
        <w:rPr>
          <w:rFonts w:ascii="BoldMT" w:hAnsi="BoldMT" w:cs="BoldMT"/>
          <w:color w:val="000000"/>
          <w:lang w:bidi="en-US"/>
        </w:rPr>
        <w:t xml:space="preserve"> for the purpose of</w:t>
      </w:r>
      <w:r>
        <w:rPr>
          <w:rFonts w:ascii="BoldMT" w:hAnsi="BoldMT" w:cs="BoldMT"/>
          <w:color w:val="000000"/>
          <w:lang w:bidi="en-US"/>
        </w:rPr>
        <w:t xml:space="preserve"> opening or</w:t>
      </w:r>
      <w:r w:rsidRPr="007674E4">
        <w:rPr>
          <w:rFonts w:ascii="BoldMT" w:hAnsi="BoldMT" w:cs="BoldMT"/>
          <w:color w:val="000000"/>
          <w:lang w:bidi="en-US"/>
        </w:rPr>
        <w:t xml:space="preserve"> passing to and from other </w:t>
      </w:r>
      <w:r>
        <w:rPr>
          <w:rFonts w:ascii="BoldMT" w:hAnsi="BoldMT" w:cs="BoldMT"/>
          <w:color w:val="000000"/>
          <w:lang w:bidi="en-US"/>
        </w:rPr>
        <w:t>plots</w:t>
      </w:r>
      <w:r w:rsidRPr="007674E4">
        <w:rPr>
          <w:rFonts w:ascii="BoldMT" w:hAnsi="BoldMT" w:cs="BoldMT"/>
          <w:color w:val="000000"/>
          <w:lang w:bidi="en-US"/>
        </w:rPr>
        <w:t>.</w:t>
      </w:r>
    </w:p>
    <w:p w14:paraId="0D95758A"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39CAF6EA"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L. </w:t>
      </w:r>
      <w:r w:rsidRPr="007674E4">
        <w:rPr>
          <w:rFonts w:ascii="BoldMT" w:hAnsi="BoldMT" w:cs="BoldMT"/>
          <w:color w:val="000000"/>
          <w:lang w:bidi="en-US"/>
        </w:rPr>
        <w:t>The Trustees reserve the right when they deem it to be in the best interests of the town to purchase outright, or by exchange for other graves, any unoccupied grave or cremation space at the original price in accordance with Section 9.</w:t>
      </w:r>
    </w:p>
    <w:p w14:paraId="3A6F494C"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5A5BBDBA" w14:textId="77777777" w:rsidR="00CA3D0B" w:rsidRPr="00024468" w:rsidRDefault="00754CA6" w:rsidP="00CA3D0B">
      <w:pPr>
        <w:widowControl w:val="0"/>
        <w:autoSpaceDE w:val="0"/>
        <w:autoSpaceDN w:val="0"/>
        <w:adjustRightInd w:val="0"/>
        <w:rPr>
          <w:rFonts w:ascii="BoldMT" w:hAnsi="BoldMT" w:cs="BoldMT"/>
          <w:color w:val="000000"/>
          <w:lang w:bidi="en-US"/>
        </w:rPr>
      </w:pPr>
      <w:r w:rsidRPr="00024468">
        <w:rPr>
          <w:rFonts w:ascii="BoldMT" w:hAnsi="BoldMT" w:cs="BoldMT"/>
          <w:b/>
          <w:color w:val="000000"/>
          <w:lang w:bidi="en-US"/>
        </w:rPr>
        <w:t xml:space="preserve">M.  </w:t>
      </w:r>
      <w:r w:rsidRPr="00024468">
        <w:rPr>
          <w:rFonts w:ascii="BoldMT" w:hAnsi="BoldMT" w:cs="BoldMT"/>
          <w:color w:val="000000"/>
          <w:lang w:bidi="en-US"/>
        </w:rPr>
        <w:t xml:space="preserve">The Trustees retain the right to offer plots within sections and blocks in an ordered system determined to be by them in the best interest of the overall management of the cemetery. </w:t>
      </w:r>
    </w:p>
    <w:p w14:paraId="0C8A6F9A" w14:textId="77777777" w:rsidR="00CA3D0B" w:rsidRPr="007674E4" w:rsidRDefault="00FB019F" w:rsidP="00CA3D0B">
      <w:pPr>
        <w:widowControl w:val="0"/>
        <w:autoSpaceDE w:val="0"/>
        <w:autoSpaceDN w:val="0"/>
        <w:adjustRightInd w:val="0"/>
        <w:rPr>
          <w:rFonts w:ascii="BoldMT" w:hAnsi="BoldMT" w:cs="BoldMT"/>
          <w:color w:val="000000"/>
          <w:sz w:val="20"/>
          <w:szCs w:val="20"/>
          <w:lang w:bidi="en-US"/>
        </w:rPr>
      </w:pPr>
    </w:p>
    <w:p w14:paraId="35E8110E" w14:textId="77777777" w:rsidR="00CA3D0B" w:rsidRDefault="00FB019F" w:rsidP="00CA3D0B">
      <w:pPr>
        <w:widowControl w:val="0"/>
        <w:autoSpaceDE w:val="0"/>
        <w:autoSpaceDN w:val="0"/>
        <w:adjustRightInd w:val="0"/>
        <w:rPr>
          <w:rFonts w:ascii="BoldMT" w:hAnsi="BoldMT" w:cs="BoldMT"/>
          <w:b/>
          <w:bCs/>
          <w:color w:val="000000"/>
          <w:lang w:bidi="en-US"/>
        </w:rPr>
      </w:pPr>
    </w:p>
    <w:p w14:paraId="22E32313" w14:textId="77777777" w:rsidR="00C66CDC" w:rsidRPr="007674E4" w:rsidRDefault="00C66CDC" w:rsidP="00CA3D0B">
      <w:pPr>
        <w:widowControl w:val="0"/>
        <w:autoSpaceDE w:val="0"/>
        <w:autoSpaceDN w:val="0"/>
        <w:adjustRightInd w:val="0"/>
        <w:rPr>
          <w:rFonts w:ascii="BoldMT" w:hAnsi="BoldMT" w:cs="BoldMT"/>
          <w:b/>
          <w:bCs/>
          <w:color w:val="000000"/>
          <w:lang w:bidi="en-US"/>
        </w:rPr>
      </w:pPr>
    </w:p>
    <w:p w14:paraId="7EC55356"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lastRenderedPageBreak/>
        <w:t xml:space="preserve">SECTION 8. </w:t>
      </w:r>
      <w:r>
        <w:rPr>
          <w:rFonts w:ascii="BoldMT" w:hAnsi="BoldMT" w:cs="BoldMT"/>
          <w:b/>
          <w:bCs/>
          <w:color w:val="000000"/>
          <w:lang w:bidi="en-US"/>
        </w:rPr>
        <w:t>PLOT</w:t>
      </w:r>
      <w:r w:rsidRPr="007674E4">
        <w:rPr>
          <w:rFonts w:ascii="BoldMT" w:hAnsi="BoldMT" w:cs="BoldMT"/>
          <w:b/>
          <w:bCs/>
          <w:color w:val="000000"/>
          <w:lang w:bidi="en-US"/>
        </w:rPr>
        <w:t>/RIGHT TO INTER OWNERSHIP</w:t>
      </w:r>
    </w:p>
    <w:p w14:paraId="731AF65C"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C6A2BD1"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A. </w:t>
      </w:r>
      <w:r w:rsidRPr="007674E4">
        <w:rPr>
          <w:rFonts w:ascii="BoldMT" w:hAnsi="BoldMT" w:cs="BoldMT"/>
          <w:color w:val="000000"/>
          <w:lang w:bidi="en-US"/>
        </w:rPr>
        <w:t>RSA 290:24 and other applicable laws of the State of New Hampshire govern the</w:t>
      </w:r>
      <w:r w:rsidR="00806793">
        <w:rPr>
          <w:rFonts w:ascii="BoldMT" w:hAnsi="BoldMT" w:cs="BoldMT"/>
          <w:color w:val="000000"/>
          <w:lang w:bidi="en-US"/>
        </w:rPr>
        <w:t xml:space="preserve"> </w:t>
      </w:r>
      <w:r w:rsidRPr="007674E4">
        <w:rPr>
          <w:rFonts w:ascii="BoldMT" w:hAnsi="BoldMT" w:cs="BoldMT"/>
          <w:color w:val="000000"/>
          <w:lang w:bidi="en-US"/>
        </w:rPr>
        <w:t xml:space="preserve">descent of title for cemetery </w:t>
      </w:r>
      <w:r>
        <w:rPr>
          <w:rFonts w:ascii="BoldMT" w:hAnsi="BoldMT" w:cs="BoldMT"/>
          <w:color w:val="000000"/>
          <w:lang w:bidi="en-US"/>
        </w:rPr>
        <w:t>plots</w:t>
      </w:r>
      <w:r w:rsidRPr="007674E4">
        <w:rPr>
          <w:rFonts w:ascii="BoldMT" w:hAnsi="BoldMT" w:cs="BoldMT"/>
          <w:color w:val="000000"/>
          <w:lang w:bidi="en-US"/>
        </w:rPr>
        <w:t>, as well as other matters relating to their ownership. It</w:t>
      </w:r>
      <w:r w:rsidR="00806793">
        <w:rPr>
          <w:rFonts w:ascii="BoldMT" w:hAnsi="BoldMT" w:cs="BoldMT"/>
          <w:color w:val="000000"/>
          <w:lang w:bidi="en-US"/>
        </w:rPr>
        <w:t xml:space="preserve"> </w:t>
      </w:r>
      <w:r w:rsidRPr="007674E4">
        <w:rPr>
          <w:rFonts w:ascii="BoldMT" w:hAnsi="BoldMT" w:cs="BoldMT"/>
          <w:color w:val="000000"/>
          <w:lang w:bidi="en-US"/>
        </w:rPr>
        <w:t xml:space="preserve">is important that on the decease of an owner of the </w:t>
      </w:r>
      <w:r>
        <w:rPr>
          <w:rFonts w:ascii="BoldMT" w:hAnsi="BoldMT" w:cs="BoldMT"/>
          <w:color w:val="000000"/>
          <w:lang w:bidi="en-US"/>
        </w:rPr>
        <w:t>plot</w:t>
      </w:r>
      <w:r w:rsidRPr="007674E4">
        <w:rPr>
          <w:rFonts w:ascii="BoldMT" w:hAnsi="BoldMT" w:cs="BoldMT"/>
          <w:color w:val="000000"/>
          <w:lang w:bidi="en-US"/>
        </w:rPr>
        <w:t>, the heirs or devisees of such</w:t>
      </w:r>
      <w:r w:rsidR="00806793">
        <w:rPr>
          <w:rFonts w:ascii="BoldMT" w:hAnsi="BoldMT" w:cs="BoldMT"/>
          <w:color w:val="000000"/>
          <w:lang w:bidi="en-US"/>
        </w:rPr>
        <w:t xml:space="preserve"> </w:t>
      </w:r>
      <w:r w:rsidRPr="007674E4">
        <w:rPr>
          <w:rFonts w:ascii="BoldMT" w:hAnsi="BoldMT" w:cs="BoldMT"/>
          <w:color w:val="000000"/>
          <w:lang w:bidi="en-US"/>
        </w:rPr>
        <w:t>person should file with the Trustees full proof of ownership for the purpose of</w:t>
      </w:r>
      <w:r w:rsidR="00806793">
        <w:rPr>
          <w:rFonts w:ascii="BoldMT" w:hAnsi="BoldMT" w:cs="BoldMT"/>
          <w:color w:val="000000"/>
          <w:lang w:bidi="en-US"/>
        </w:rPr>
        <w:t xml:space="preserve"> </w:t>
      </w:r>
      <w:r w:rsidRPr="007674E4">
        <w:rPr>
          <w:rFonts w:ascii="BoldMT" w:hAnsi="BoldMT" w:cs="BoldMT"/>
          <w:color w:val="000000"/>
          <w:lang w:bidi="en-US"/>
        </w:rPr>
        <w:t>correcting the record. Notarized statements as to relationship and certified copies of</w:t>
      </w:r>
      <w:r w:rsidR="00806793">
        <w:rPr>
          <w:rFonts w:ascii="BoldMT" w:hAnsi="BoldMT" w:cs="BoldMT"/>
          <w:color w:val="000000"/>
          <w:lang w:bidi="en-US"/>
        </w:rPr>
        <w:t xml:space="preserve"> </w:t>
      </w:r>
      <w:r w:rsidRPr="007674E4">
        <w:rPr>
          <w:rFonts w:ascii="BoldMT" w:hAnsi="BoldMT" w:cs="BoldMT"/>
          <w:color w:val="000000"/>
          <w:lang w:bidi="en-US"/>
        </w:rPr>
        <w:t xml:space="preserve">wills or probate records are normally sufficient.  The trustees can request additional documents deemed necessary to establish ownership. </w:t>
      </w:r>
    </w:p>
    <w:p w14:paraId="401FEFA1"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438D353"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B. </w:t>
      </w:r>
      <w:r w:rsidRPr="007674E4">
        <w:rPr>
          <w:rFonts w:ascii="BoldMT" w:hAnsi="BoldMT" w:cs="BoldMT"/>
          <w:color w:val="000000"/>
          <w:lang w:bidi="en-US"/>
        </w:rPr>
        <w:t xml:space="preserve">No person shall be considered as the rightful owner of any </w:t>
      </w:r>
      <w:r>
        <w:rPr>
          <w:rFonts w:ascii="BoldMT" w:hAnsi="BoldMT" w:cs="BoldMT"/>
          <w:color w:val="000000"/>
          <w:lang w:bidi="en-US"/>
        </w:rPr>
        <w:t>plot</w:t>
      </w:r>
      <w:r w:rsidRPr="007674E4">
        <w:rPr>
          <w:rFonts w:ascii="BoldMT" w:hAnsi="BoldMT" w:cs="BoldMT"/>
          <w:color w:val="000000"/>
          <w:lang w:bidi="en-US"/>
        </w:rPr>
        <w:t xml:space="preserve"> unless he/she shall be in posse</w:t>
      </w:r>
      <w:r>
        <w:rPr>
          <w:rFonts w:ascii="BoldMT" w:hAnsi="BoldMT" w:cs="BoldMT"/>
          <w:color w:val="000000"/>
          <w:lang w:bidi="en-US"/>
        </w:rPr>
        <w:t xml:space="preserve">ssion of a duly executed </w:t>
      </w:r>
      <w:r w:rsidRPr="007674E4">
        <w:rPr>
          <w:rFonts w:ascii="BoldMT" w:hAnsi="BoldMT" w:cs="BoldMT"/>
          <w:color w:val="000000"/>
          <w:lang w:bidi="en-US"/>
        </w:rPr>
        <w:t xml:space="preserve">Certificate of Right to Inter. </w:t>
      </w:r>
      <w:r>
        <w:rPr>
          <w:rFonts w:ascii="BoldMT" w:hAnsi="BoldMT" w:cs="BoldMT"/>
          <w:color w:val="000000"/>
          <w:lang w:bidi="en-US"/>
        </w:rPr>
        <w:t xml:space="preserve">If a </w:t>
      </w:r>
      <w:r w:rsidRPr="007674E4">
        <w:rPr>
          <w:rFonts w:ascii="BoldMT" w:hAnsi="BoldMT" w:cs="BoldMT"/>
          <w:color w:val="000000"/>
          <w:lang w:bidi="en-US"/>
        </w:rPr>
        <w:t xml:space="preserve">Certificate cannot be presented in relation to a planned burial, a person shall sign an Interment Order. However, the books of the Cemetery Trustees shall be considered as final in determining ownership of any grave or cremation space. The Trustees reserve the right to make an </w:t>
      </w:r>
      <w:r w:rsidR="00806793" w:rsidRPr="007674E4">
        <w:rPr>
          <w:rFonts w:ascii="BoldMT" w:hAnsi="BoldMT" w:cs="BoldMT"/>
          <w:color w:val="000000"/>
          <w:lang w:bidi="en-US"/>
        </w:rPr>
        <w:t>internment</w:t>
      </w:r>
      <w:r w:rsidRPr="007674E4">
        <w:rPr>
          <w:rFonts w:ascii="BoldMT" w:hAnsi="BoldMT" w:cs="BoldMT"/>
          <w:color w:val="000000"/>
          <w:lang w:bidi="en-US"/>
        </w:rPr>
        <w:t xml:space="preserve"> of any member of the immediate family of the </w:t>
      </w:r>
      <w:r>
        <w:rPr>
          <w:rFonts w:ascii="BoldMT" w:hAnsi="BoldMT" w:cs="BoldMT"/>
          <w:color w:val="000000"/>
          <w:lang w:bidi="en-US"/>
        </w:rPr>
        <w:t>plot</w:t>
      </w:r>
      <w:r w:rsidRPr="007674E4">
        <w:rPr>
          <w:rFonts w:ascii="BoldMT" w:hAnsi="BoldMT" w:cs="BoldMT"/>
          <w:color w:val="000000"/>
          <w:lang w:bidi="en-US"/>
        </w:rPr>
        <w:t xml:space="preserve"> owners upon their own authorization. No other person may be interred in any p</w:t>
      </w:r>
      <w:r>
        <w:rPr>
          <w:rFonts w:ascii="BoldMT" w:hAnsi="BoldMT" w:cs="BoldMT"/>
          <w:color w:val="000000"/>
          <w:lang w:bidi="en-US"/>
        </w:rPr>
        <w:t>lot</w:t>
      </w:r>
      <w:r w:rsidRPr="007674E4">
        <w:rPr>
          <w:rFonts w:ascii="BoldMT" w:hAnsi="BoldMT" w:cs="BoldMT"/>
          <w:color w:val="000000"/>
          <w:lang w:bidi="en-US"/>
        </w:rPr>
        <w:t xml:space="preserve"> without proof of ownership or written consent of the owner. Description and location of graves and cremation spaces shall be defined in accordance with the plans and other records of cemetery graves or cremation spaces which are kept on file by the Trustees.</w:t>
      </w:r>
    </w:p>
    <w:p w14:paraId="330FD6D8"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01B1DF16"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C. </w:t>
      </w:r>
      <w:r w:rsidRPr="007674E4">
        <w:rPr>
          <w:rFonts w:ascii="BoldMT" w:hAnsi="BoldMT" w:cs="BoldMT"/>
          <w:color w:val="000000"/>
          <w:lang w:bidi="en-US"/>
        </w:rPr>
        <w:t>The subdivision of p</w:t>
      </w:r>
      <w:r>
        <w:rPr>
          <w:rFonts w:ascii="BoldMT" w:hAnsi="BoldMT" w:cs="BoldMT"/>
          <w:color w:val="000000"/>
          <w:lang w:bidi="en-US"/>
        </w:rPr>
        <w:t>lots</w:t>
      </w:r>
      <w:r w:rsidRPr="007674E4">
        <w:rPr>
          <w:rFonts w:ascii="BoldMT" w:hAnsi="BoldMT" w:cs="BoldMT"/>
          <w:color w:val="000000"/>
          <w:lang w:bidi="en-US"/>
        </w:rPr>
        <w:t xml:space="preserve"> is not allowed.</w:t>
      </w:r>
    </w:p>
    <w:p w14:paraId="1FC7EE77"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541409CC"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D. </w:t>
      </w:r>
      <w:r w:rsidRPr="007674E4">
        <w:rPr>
          <w:rFonts w:ascii="BoldMT" w:hAnsi="BoldMT" w:cs="BoldMT"/>
          <w:color w:val="000000"/>
          <w:lang w:bidi="en-US"/>
        </w:rPr>
        <w:t xml:space="preserve">It shall be the duty of the </w:t>
      </w:r>
      <w:r>
        <w:rPr>
          <w:rFonts w:ascii="BoldMT" w:hAnsi="BoldMT" w:cs="BoldMT"/>
          <w:color w:val="000000"/>
          <w:lang w:bidi="en-US"/>
        </w:rPr>
        <w:t>plot</w:t>
      </w:r>
      <w:r w:rsidRPr="007674E4">
        <w:rPr>
          <w:rFonts w:ascii="BoldMT" w:hAnsi="BoldMT" w:cs="BoldMT"/>
          <w:color w:val="000000"/>
          <w:lang w:bidi="en-US"/>
        </w:rPr>
        <w:t xml:space="preserve"> owner to notify the Trustees of any change in address.</w:t>
      </w:r>
    </w:p>
    <w:p w14:paraId="1FC8BB4A"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Notice sent to the </w:t>
      </w:r>
      <w:r>
        <w:rPr>
          <w:rFonts w:ascii="BoldMT" w:hAnsi="BoldMT" w:cs="BoldMT"/>
          <w:color w:val="000000"/>
          <w:lang w:bidi="en-US"/>
        </w:rPr>
        <w:t>plot</w:t>
      </w:r>
      <w:r w:rsidRPr="007674E4">
        <w:rPr>
          <w:rFonts w:ascii="BoldMT" w:hAnsi="BoldMT" w:cs="BoldMT"/>
          <w:color w:val="000000"/>
          <w:lang w:bidi="en-US"/>
        </w:rPr>
        <w:t xml:space="preserve"> owner at the last address on file with the Trustees shall be</w:t>
      </w:r>
    </w:p>
    <w:p w14:paraId="72C5DA19"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considered sufficient and proper legal notification.</w:t>
      </w:r>
    </w:p>
    <w:p w14:paraId="2B4CF79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42C2C467"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 xml:space="preserve">SECTION 9. </w:t>
      </w:r>
      <w:r>
        <w:rPr>
          <w:rFonts w:ascii="BoldMT" w:hAnsi="BoldMT" w:cs="BoldMT"/>
          <w:b/>
          <w:bCs/>
          <w:color w:val="000000"/>
          <w:lang w:bidi="en-US"/>
        </w:rPr>
        <w:t>PLOT</w:t>
      </w:r>
      <w:r w:rsidRPr="007674E4">
        <w:rPr>
          <w:rFonts w:ascii="BoldMT" w:hAnsi="BoldMT" w:cs="BoldMT"/>
          <w:b/>
          <w:bCs/>
          <w:color w:val="000000"/>
          <w:lang w:bidi="en-US"/>
        </w:rPr>
        <w:t>/RIGHT TO INTER RESALE/RELINQUISHMENT</w:t>
      </w:r>
    </w:p>
    <w:p w14:paraId="44F582E0"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9AAB4F4"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A. </w:t>
      </w:r>
      <w:r w:rsidRPr="007674E4">
        <w:rPr>
          <w:rFonts w:ascii="BoldMT" w:hAnsi="BoldMT" w:cs="BoldMT"/>
          <w:color w:val="000000"/>
          <w:lang w:bidi="en-US"/>
        </w:rPr>
        <w:t>The owners of interment property, or their heirs, shall not grant, sell, alienate, or</w:t>
      </w:r>
      <w:r w:rsidR="00806793">
        <w:rPr>
          <w:rFonts w:ascii="BoldMT" w:hAnsi="BoldMT" w:cs="BoldMT"/>
          <w:color w:val="000000"/>
          <w:lang w:bidi="en-US"/>
        </w:rPr>
        <w:t xml:space="preserve"> </w:t>
      </w:r>
      <w:r w:rsidRPr="007674E4">
        <w:rPr>
          <w:rFonts w:ascii="BoldMT" w:hAnsi="BoldMT" w:cs="BoldMT"/>
          <w:color w:val="000000"/>
          <w:lang w:bidi="en-US"/>
        </w:rPr>
        <w:t>convey, the said interment property to any person or persons other than the Town of</w:t>
      </w:r>
      <w:r w:rsidR="00806793">
        <w:rPr>
          <w:rFonts w:ascii="BoldMT" w:hAnsi="BoldMT" w:cs="BoldMT"/>
          <w:color w:val="000000"/>
          <w:lang w:bidi="en-US"/>
        </w:rPr>
        <w:t xml:space="preserve"> </w:t>
      </w:r>
      <w:r>
        <w:rPr>
          <w:rFonts w:ascii="BoldMT" w:hAnsi="BoldMT" w:cs="BoldMT"/>
          <w:color w:val="000000"/>
          <w:lang w:bidi="en-US"/>
        </w:rPr>
        <w:t>Wakefield</w:t>
      </w:r>
      <w:r w:rsidRPr="007674E4">
        <w:rPr>
          <w:rFonts w:ascii="BoldMT" w:hAnsi="BoldMT" w:cs="BoldMT"/>
          <w:color w:val="000000"/>
          <w:lang w:bidi="en-US"/>
        </w:rPr>
        <w:t>. Resale of interment property to the Town shall be for the same sale</w:t>
      </w:r>
      <w:r w:rsidR="00806793">
        <w:rPr>
          <w:rFonts w:ascii="BoldMT" w:hAnsi="BoldMT" w:cs="BoldMT"/>
          <w:color w:val="000000"/>
          <w:lang w:bidi="en-US"/>
        </w:rPr>
        <w:t xml:space="preserve"> </w:t>
      </w:r>
      <w:r w:rsidRPr="007674E4">
        <w:rPr>
          <w:rFonts w:ascii="BoldMT" w:hAnsi="BoldMT" w:cs="BoldMT"/>
          <w:color w:val="000000"/>
          <w:lang w:bidi="en-US"/>
        </w:rPr>
        <w:t>amount as originally paid for same.</w:t>
      </w:r>
    </w:p>
    <w:p w14:paraId="44ECA57E"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4595BD19"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B. </w:t>
      </w:r>
      <w:r w:rsidRPr="007674E4">
        <w:rPr>
          <w:rFonts w:ascii="BoldMT" w:hAnsi="BoldMT" w:cs="BoldMT"/>
          <w:color w:val="000000"/>
          <w:lang w:bidi="en-US"/>
        </w:rPr>
        <w:t xml:space="preserve">Upon request of the </w:t>
      </w:r>
      <w:r>
        <w:rPr>
          <w:rFonts w:ascii="BoldMT" w:hAnsi="BoldMT" w:cs="BoldMT"/>
          <w:color w:val="000000"/>
          <w:lang w:bidi="en-US"/>
        </w:rPr>
        <w:t>plot</w:t>
      </w:r>
      <w:r w:rsidRPr="007674E4">
        <w:rPr>
          <w:rFonts w:ascii="BoldMT" w:hAnsi="BoldMT" w:cs="BoldMT"/>
          <w:color w:val="000000"/>
          <w:lang w:bidi="en-US"/>
        </w:rPr>
        <w:t xml:space="preserve"> owner, when interment property is relinquished or resold to the Town, the original sale amount shall be returned to the owner. The income, th</w:t>
      </w:r>
      <w:r>
        <w:rPr>
          <w:rFonts w:ascii="BoldMT" w:hAnsi="BoldMT" w:cs="BoldMT"/>
          <w:color w:val="000000"/>
          <w:lang w:bidi="en-US"/>
        </w:rPr>
        <w:t>e original cost of recording or</w:t>
      </w:r>
      <w:r w:rsidRPr="007674E4">
        <w:rPr>
          <w:rFonts w:ascii="BoldMT" w:hAnsi="BoldMT" w:cs="BoldMT"/>
          <w:color w:val="000000"/>
          <w:lang w:bidi="en-US"/>
        </w:rPr>
        <w:t xml:space="preserve"> corner post installation are not refundable.</w:t>
      </w:r>
    </w:p>
    <w:p w14:paraId="1C843842"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76EFD18"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C. </w:t>
      </w:r>
      <w:r w:rsidRPr="007674E4">
        <w:rPr>
          <w:rFonts w:ascii="BoldMT" w:hAnsi="BoldMT" w:cs="BoldMT"/>
          <w:color w:val="000000"/>
          <w:lang w:bidi="en-US"/>
        </w:rPr>
        <w:t>After completing the noticing required by RSA 289:18, as amended, the Trustees may</w:t>
      </w:r>
      <w:r w:rsidR="00806793">
        <w:rPr>
          <w:rFonts w:ascii="BoldMT" w:hAnsi="BoldMT" w:cs="BoldMT"/>
          <w:color w:val="000000"/>
          <w:lang w:bidi="en-US"/>
        </w:rPr>
        <w:t xml:space="preserve"> </w:t>
      </w:r>
      <w:r w:rsidRPr="007674E4">
        <w:rPr>
          <w:rFonts w:ascii="BoldMT" w:hAnsi="BoldMT" w:cs="BoldMT"/>
          <w:color w:val="000000"/>
          <w:lang w:bidi="en-US"/>
        </w:rPr>
        <w:t xml:space="preserve">declare forfeiture of unused </w:t>
      </w:r>
      <w:r>
        <w:rPr>
          <w:rFonts w:ascii="BoldMT" w:hAnsi="BoldMT" w:cs="BoldMT"/>
          <w:color w:val="000000"/>
          <w:lang w:bidi="en-US"/>
        </w:rPr>
        <w:t>plot</w:t>
      </w:r>
      <w:r w:rsidRPr="007674E4">
        <w:rPr>
          <w:rFonts w:ascii="BoldMT" w:hAnsi="BoldMT" w:cs="BoldMT"/>
          <w:color w:val="000000"/>
          <w:lang w:bidi="en-US"/>
        </w:rPr>
        <w:t xml:space="preserve">s meeting the stated conditions. </w:t>
      </w:r>
      <w:r>
        <w:rPr>
          <w:rFonts w:ascii="BoldMT" w:hAnsi="BoldMT" w:cs="BoldMT"/>
          <w:color w:val="000000"/>
          <w:lang w:bidi="en-US"/>
        </w:rPr>
        <w:t>Plot</w:t>
      </w:r>
      <w:r w:rsidRPr="007674E4">
        <w:rPr>
          <w:rFonts w:ascii="BoldMT" w:hAnsi="BoldMT" w:cs="BoldMT"/>
          <w:color w:val="000000"/>
          <w:lang w:bidi="en-US"/>
        </w:rPr>
        <w:t>s so forfeited may be</w:t>
      </w:r>
      <w:r w:rsidR="00806793">
        <w:rPr>
          <w:rFonts w:ascii="BoldMT" w:hAnsi="BoldMT" w:cs="BoldMT"/>
          <w:color w:val="000000"/>
          <w:lang w:bidi="en-US"/>
        </w:rPr>
        <w:t xml:space="preserve"> </w:t>
      </w:r>
      <w:r w:rsidRPr="007674E4">
        <w:rPr>
          <w:rFonts w:ascii="BoldMT" w:hAnsi="BoldMT" w:cs="BoldMT"/>
          <w:color w:val="000000"/>
          <w:lang w:bidi="en-US"/>
        </w:rPr>
        <w:t>resold.</w:t>
      </w:r>
    </w:p>
    <w:p w14:paraId="17F02F47"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4527B0D"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10. CARE FUNDS</w:t>
      </w:r>
    </w:p>
    <w:p w14:paraId="1B478DC6"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231695B6"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All care funds held by the Town of </w:t>
      </w:r>
      <w:r>
        <w:rPr>
          <w:rFonts w:ascii="BoldMT" w:hAnsi="BoldMT" w:cs="BoldMT"/>
          <w:color w:val="000000"/>
          <w:lang w:bidi="en-US"/>
        </w:rPr>
        <w:t>Wakefield</w:t>
      </w:r>
      <w:r w:rsidRPr="007674E4">
        <w:rPr>
          <w:rFonts w:ascii="BoldMT" w:hAnsi="BoldMT" w:cs="BoldMT"/>
          <w:color w:val="000000"/>
          <w:lang w:bidi="en-US"/>
        </w:rPr>
        <w:t xml:space="preserve"> whether general, trust or perpetual care will be invested by the Town of </w:t>
      </w:r>
      <w:r>
        <w:rPr>
          <w:rFonts w:ascii="BoldMT" w:hAnsi="BoldMT" w:cs="BoldMT"/>
          <w:color w:val="000000"/>
          <w:lang w:bidi="en-US"/>
        </w:rPr>
        <w:t>Wakefield</w:t>
      </w:r>
      <w:r w:rsidRPr="007674E4">
        <w:rPr>
          <w:rFonts w:ascii="BoldMT" w:hAnsi="BoldMT" w:cs="BoldMT"/>
          <w:color w:val="000000"/>
          <w:lang w:bidi="en-US"/>
        </w:rPr>
        <w:t xml:space="preserve"> under the direction and care of the </w:t>
      </w:r>
      <w:r>
        <w:rPr>
          <w:rFonts w:ascii="BoldMT" w:hAnsi="BoldMT" w:cs="BoldMT"/>
          <w:color w:val="000000"/>
          <w:lang w:bidi="en-US"/>
        </w:rPr>
        <w:t>Wakefield</w:t>
      </w:r>
      <w:r w:rsidRPr="007674E4">
        <w:rPr>
          <w:rFonts w:ascii="BoldMT" w:hAnsi="BoldMT" w:cs="BoldMT"/>
          <w:color w:val="000000"/>
          <w:lang w:bidi="en-US"/>
        </w:rPr>
        <w:t xml:space="preserve"> Trustees of Trust Funds as provided by law and will be expended only as provided by </w:t>
      </w:r>
      <w:r w:rsidRPr="007674E4">
        <w:rPr>
          <w:rFonts w:ascii="BoldMT" w:hAnsi="BoldMT" w:cs="BoldMT"/>
          <w:color w:val="000000"/>
          <w:lang w:bidi="en-US"/>
        </w:rPr>
        <w:lastRenderedPageBreak/>
        <w:t>law.  However, expendable trust funds established by the Town under RSA 31:19-a may be expended in accordance with said statute as amended.</w:t>
      </w:r>
    </w:p>
    <w:p w14:paraId="347A241C"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4CC81A77"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11. INTERMENTS/DISINTERMENTS</w:t>
      </w:r>
    </w:p>
    <w:p w14:paraId="33AC2E55"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F7A4A51"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A. </w:t>
      </w:r>
      <w:r w:rsidRPr="007674E4">
        <w:rPr>
          <w:rFonts w:ascii="BoldMT" w:hAnsi="BoldMT" w:cs="BoldMT"/>
          <w:color w:val="000000"/>
          <w:lang w:bidi="en-US"/>
        </w:rPr>
        <w:t>When an interment is requested, the applicant must provide a signed Interment Order,</w:t>
      </w:r>
      <w:r w:rsidR="00806793">
        <w:rPr>
          <w:rFonts w:ascii="BoldMT" w:hAnsi="BoldMT" w:cs="BoldMT"/>
          <w:color w:val="000000"/>
          <w:lang w:bidi="en-US"/>
        </w:rPr>
        <w:t xml:space="preserve"> </w:t>
      </w:r>
      <w:r w:rsidRPr="007674E4">
        <w:rPr>
          <w:rFonts w:ascii="BoldMT" w:hAnsi="BoldMT" w:cs="BoldMT"/>
          <w:color w:val="000000"/>
          <w:lang w:bidi="en-US"/>
        </w:rPr>
        <w:t xml:space="preserve">proof of ownership and/or proof of right of burial. In the instance of a preexisting </w:t>
      </w:r>
      <w:r>
        <w:rPr>
          <w:rFonts w:ascii="BoldMT" w:hAnsi="BoldMT" w:cs="BoldMT"/>
          <w:color w:val="000000"/>
          <w:lang w:bidi="en-US"/>
        </w:rPr>
        <w:t>plot</w:t>
      </w:r>
      <w:r w:rsidR="00806793">
        <w:rPr>
          <w:rFonts w:ascii="BoldMT" w:hAnsi="BoldMT" w:cs="BoldMT"/>
          <w:color w:val="000000"/>
          <w:lang w:bidi="en-US"/>
        </w:rPr>
        <w:t xml:space="preserve"> </w:t>
      </w:r>
      <w:r w:rsidRPr="007674E4">
        <w:rPr>
          <w:rFonts w:ascii="BoldMT" w:hAnsi="BoldMT" w:cs="BoldMT"/>
          <w:color w:val="000000"/>
          <w:lang w:bidi="en-US"/>
        </w:rPr>
        <w:t>for which the Town has insufficient burial records, no interment shall be allowed unless</w:t>
      </w:r>
      <w:r w:rsidR="00806793">
        <w:rPr>
          <w:rFonts w:ascii="BoldMT" w:hAnsi="BoldMT" w:cs="BoldMT"/>
          <w:color w:val="000000"/>
          <w:lang w:bidi="en-US"/>
        </w:rPr>
        <w:t xml:space="preserve"> </w:t>
      </w:r>
      <w:r w:rsidRPr="007674E4">
        <w:rPr>
          <w:rFonts w:ascii="BoldMT" w:hAnsi="BoldMT" w:cs="BoldMT"/>
          <w:color w:val="000000"/>
          <w:lang w:bidi="en-US"/>
        </w:rPr>
        <w:t>the applicant also provides proof that available burial space exists. In the instance</w:t>
      </w:r>
      <w:r w:rsidR="00806793">
        <w:rPr>
          <w:rFonts w:ascii="BoldMT" w:hAnsi="BoldMT" w:cs="BoldMT"/>
          <w:color w:val="000000"/>
          <w:lang w:bidi="en-US"/>
        </w:rPr>
        <w:t xml:space="preserve"> </w:t>
      </w:r>
      <w:r w:rsidRPr="007674E4">
        <w:rPr>
          <w:rFonts w:ascii="BoldMT" w:hAnsi="BoldMT" w:cs="BoldMT"/>
          <w:color w:val="000000"/>
          <w:lang w:bidi="en-US"/>
        </w:rPr>
        <w:t>where ground sensing radar is utilized it shall be at the expense of the applicant. When</w:t>
      </w:r>
      <w:r w:rsidR="00806793">
        <w:rPr>
          <w:rFonts w:ascii="BoldMT" w:hAnsi="BoldMT" w:cs="BoldMT"/>
          <w:color w:val="000000"/>
          <w:lang w:bidi="en-US"/>
        </w:rPr>
        <w:t xml:space="preserve"> </w:t>
      </w:r>
      <w:r w:rsidRPr="007674E4">
        <w:rPr>
          <w:rFonts w:ascii="BoldMT" w:hAnsi="BoldMT" w:cs="BoldMT"/>
          <w:color w:val="000000"/>
          <w:lang w:bidi="en-US"/>
        </w:rPr>
        <w:t xml:space="preserve">instructions regarding the location of an interment space in a </w:t>
      </w:r>
      <w:r>
        <w:rPr>
          <w:rFonts w:ascii="BoldMT" w:hAnsi="BoldMT" w:cs="BoldMT"/>
          <w:color w:val="000000"/>
          <w:lang w:bidi="en-US"/>
        </w:rPr>
        <w:t>plot</w:t>
      </w:r>
      <w:r w:rsidRPr="007674E4">
        <w:rPr>
          <w:rFonts w:ascii="BoldMT" w:hAnsi="BoldMT" w:cs="BoldMT"/>
          <w:color w:val="000000"/>
          <w:lang w:bidi="en-US"/>
        </w:rPr>
        <w:t xml:space="preserve"> cannot be obtained, or</w:t>
      </w:r>
      <w:r w:rsidR="00806793">
        <w:rPr>
          <w:rFonts w:ascii="BoldMT" w:hAnsi="BoldMT" w:cs="BoldMT"/>
          <w:color w:val="000000"/>
          <w:lang w:bidi="en-US"/>
        </w:rPr>
        <w:t xml:space="preserve"> </w:t>
      </w:r>
      <w:r w:rsidRPr="007674E4">
        <w:rPr>
          <w:rFonts w:ascii="BoldMT" w:hAnsi="BoldMT" w:cs="BoldMT"/>
          <w:color w:val="000000"/>
          <w:lang w:bidi="en-US"/>
        </w:rPr>
        <w:t>are indefinite, or when, for any reason, the interment space cannot be opened where</w:t>
      </w:r>
      <w:r w:rsidR="00806793">
        <w:rPr>
          <w:rFonts w:ascii="BoldMT" w:hAnsi="BoldMT" w:cs="BoldMT"/>
          <w:color w:val="000000"/>
          <w:lang w:bidi="en-US"/>
        </w:rPr>
        <w:t xml:space="preserve"> </w:t>
      </w:r>
      <w:r w:rsidRPr="007674E4">
        <w:rPr>
          <w:rFonts w:ascii="BoldMT" w:hAnsi="BoldMT" w:cs="BoldMT"/>
          <w:color w:val="000000"/>
          <w:lang w:bidi="en-US"/>
        </w:rPr>
        <w:t>specified, the Trustees may, in their discretion, authorize it opened in such location in</w:t>
      </w:r>
      <w:r w:rsidR="00806793">
        <w:rPr>
          <w:rFonts w:ascii="BoldMT" w:hAnsi="BoldMT" w:cs="BoldMT"/>
          <w:color w:val="000000"/>
          <w:lang w:bidi="en-US"/>
        </w:rPr>
        <w:t xml:space="preserve"> </w:t>
      </w:r>
      <w:r w:rsidRPr="007674E4">
        <w:rPr>
          <w:rFonts w:ascii="BoldMT" w:hAnsi="BoldMT" w:cs="BoldMT"/>
          <w:color w:val="000000"/>
          <w:lang w:bidi="en-US"/>
        </w:rPr>
        <w:t xml:space="preserve">the </w:t>
      </w:r>
      <w:r>
        <w:rPr>
          <w:rFonts w:ascii="BoldMT" w:hAnsi="BoldMT" w:cs="BoldMT"/>
          <w:color w:val="000000"/>
          <w:lang w:bidi="en-US"/>
        </w:rPr>
        <w:t>plot</w:t>
      </w:r>
      <w:r w:rsidRPr="007674E4">
        <w:rPr>
          <w:rFonts w:ascii="BoldMT" w:hAnsi="BoldMT" w:cs="BoldMT"/>
          <w:color w:val="000000"/>
          <w:lang w:bidi="en-US"/>
        </w:rPr>
        <w:t xml:space="preserve"> as they deem best and proper, so as not to delay the funeral; and the Town shall</w:t>
      </w:r>
      <w:r w:rsidR="00806793">
        <w:rPr>
          <w:rFonts w:ascii="BoldMT" w:hAnsi="BoldMT" w:cs="BoldMT"/>
          <w:color w:val="000000"/>
          <w:lang w:bidi="en-US"/>
        </w:rPr>
        <w:t xml:space="preserve"> </w:t>
      </w:r>
      <w:r w:rsidRPr="007674E4">
        <w:rPr>
          <w:rFonts w:ascii="BoldMT" w:hAnsi="BoldMT" w:cs="BoldMT"/>
          <w:color w:val="000000"/>
          <w:lang w:bidi="en-US"/>
        </w:rPr>
        <w:t>not be liable in damages for any error so made. The Trustees and the Town shall not</w:t>
      </w:r>
      <w:r w:rsidR="00806793">
        <w:rPr>
          <w:rFonts w:ascii="BoldMT" w:hAnsi="BoldMT" w:cs="BoldMT"/>
          <w:color w:val="000000"/>
          <w:lang w:bidi="en-US"/>
        </w:rPr>
        <w:t xml:space="preserve"> </w:t>
      </w:r>
      <w:r w:rsidRPr="007674E4">
        <w:rPr>
          <w:rFonts w:ascii="BoldMT" w:hAnsi="BoldMT" w:cs="BoldMT"/>
          <w:color w:val="000000"/>
          <w:lang w:bidi="en-US"/>
        </w:rPr>
        <w:t>be responsible for any mistake occurring from the want of precise and proper</w:t>
      </w:r>
      <w:r w:rsidR="00806793">
        <w:rPr>
          <w:rFonts w:ascii="BoldMT" w:hAnsi="BoldMT" w:cs="BoldMT"/>
          <w:color w:val="000000"/>
          <w:lang w:bidi="en-US"/>
        </w:rPr>
        <w:t xml:space="preserve"> </w:t>
      </w:r>
      <w:r w:rsidRPr="007674E4">
        <w:rPr>
          <w:rFonts w:ascii="BoldMT" w:hAnsi="BoldMT" w:cs="BoldMT"/>
          <w:color w:val="000000"/>
          <w:lang w:bidi="en-US"/>
        </w:rPr>
        <w:t>instructions as to the particular space, size and location in a p</w:t>
      </w:r>
      <w:r>
        <w:rPr>
          <w:rFonts w:ascii="BoldMT" w:hAnsi="BoldMT" w:cs="BoldMT"/>
          <w:color w:val="000000"/>
          <w:lang w:bidi="en-US"/>
        </w:rPr>
        <w:t>lot</w:t>
      </w:r>
      <w:r w:rsidRPr="007674E4">
        <w:rPr>
          <w:rFonts w:ascii="BoldMT" w:hAnsi="BoldMT" w:cs="BoldMT"/>
          <w:color w:val="000000"/>
          <w:lang w:bidi="en-US"/>
        </w:rPr>
        <w:t xml:space="preserve"> where interment,</w:t>
      </w:r>
      <w:r w:rsidR="00806793">
        <w:rPr>
          <w:rFonts w:ascii="BoldMT" w:hAnsi="BoldMT" w:cs="BoldMT"/>
          <w:color w:val="000000"/>
          <w:lang w:bidi="en-US"/>
        </w:rPr>
        <w:t xml:space="preserve"> </w:t>
      </w:r>
      <w:r w:rsidRPr="007674E4">
        <w:rPr>
          <w:rFonts w:ascii="BoldMT" w:hAnsi="BoldMT" w:cs="BoldMT"/>
          <w:color w:val="000000"/>
          <w:lang w:bidi="en-US"/>
        </w:rPr>
        <w:t>disinterment or removal is desired.</w:t>
      </w:r>
    </w:p>
    <w:p w14:paraId="418204A7"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33F964F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B. </w:t>
      </w:r>
      <w:r w:rsidRPr="007674E4">
        <w:rPr>
          <w:rFonts w:ascii="BoldMT" w:hAnsi="BoldMT" w:cs="BoldMT"/>
          <w:color w:val="000000"/>
          <w:lang w:bidi="en-US"/>
        </w:rPr>
        <w:t>The cemetery will be open for interments only upon appointment with the Trustees. A minimum notice of 48 hours shall be given prior to an interment. The Trustees reserve the right to postpone interment time due to acts of God, nature, weather, and civil and</w:t>
      </w:r>
      <w:r w:rsidR="00806793">
        <w:rPr>
          <w:rFonts w:ascii="BoldMT" w:hAnsi="BoldMT" w:cs="BoldMT"/>
          <w:color w:val="000000"/>
          <w:lang w:bidi="en-US"/>
        </w:rPr>
        <w:t xml:space="preserve"> </w:t>
      </w:r>
      <w:r w:rsidRPr="007674E4">
        <w:rPr>
          <w:rFonts w:ascii="BoldMT" w:hAnsi="BoldMT" w:cs="BoldMT"/>
          <w:color w:val="000000"/>
          <w:lang w:bidi="en-US"/>
        </w:rPr>
        <w:t>national emergencies.</w:t>
      </w:r>
    </w:p>
    <w:p w14:paraId="01A43473"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37CE0E5"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C. </w:t>
      </w:r>
      <w:r w:rsidRPr="007674E4">
        <w:rPr>
          <w:rFonts w:ascii="BoldMT" w:hAnsi="BoldMT" w:cs="BoldMT"/>
          <w:color w:val="000000"/>
          <w:lang w:bidi="en-US"/>
        </w:rPr>
        <w:t>Generally interments will not be allowed on Sundays, Holidays or between December 1 and April 15 except with the prior consent of the Trustees. Every effort will be made to</w:t>
      </w:r>
      <w:r w:rsidR="00806793">
        <w:rPr>
          <w:rFonts w:ascii="BoldMT" w:hAnsi="BoldMT" w:cs="BoldMT"/>
          <w:color w:val="000000"/>
          <w:lang w:bidi="en-US"/>
        </w:rPr>
        <w:t xml:space="preserve"> </w:t>
      </w:r>
      <w:r w:rsidRPr="007674E4">
        <w:rPr>
          <w:rFonts w:ascii="BoldMT" w:hAnsi="BoldMT" w:cs="BoldMT"/>
          <w:color w:val="000000"/>
          <w:lang w:bidi="en-US"/>
        </w:rPr>
        <w:t>accommodate requests. However, permission will be granted subject to availability of</w:t>
      </w:r>
      <w:r w:rsidR="00806793">
        <w:rPr>
          <w:rFonts w:ascii="BoldMT" w:hAnsi="BoldMT" w:cs="BoldMT"/>
          <w:color w:val="000000"/>
          <w:lang w:bidi="en-US"/>
        </w:rPr>
        <w:t xml:space="preserve"> </w:t>
      </w:r>
      <w:r w:rsidRPr="007674E4">
        <w:rPr>
          <w:rFonts w:ascii="BoldMT" w:hAnsi="BoldMT" w:cs="BoldMT"/>
          <w:color w:val="000000"/>
          <w:lang w:bidi="en-US"/>
        </w:rPr>
        <w:t>staff and weather conditions that allow gravesites to be located and opened without</w:t>
      </w:r>
      <w:r w:rsidR="00806793">
        <w:rPr>
          <w:rFonts w:ascii="BoldMT" w:hAnsi="BoldMT" w:cs="BoldMT"/>
          <w:color w:val="000000"/>
          <w:lang w:bidi="en-US"/>
        </w:rPr>
        <w:t xml:space="preserve"> </w:t>
      </w:r>
      <w:r w:rsidRPr="007674E4">
        <w:rPr>
          <w:rFonts w:ascii="BoldMT" w:hAnsi="BoldMT" w:cs="BoldMT"/>
          <w:color w:val="000000"/>
          <w:lang w:bidi="en-US"/>
        </w:rPr>
        <w:t>damage to cemetery property or other gravesites.</w:t>
      </w:r>
      <w:r>
        <w:rPr>
          <w:rFonts w:ascii="BoldMT" w:hAnsi="BoldMT" w:cs="BoldMT"/>
          <w:color w:val="000000"/>
          <w:lang w:bidi="en-US"/>
        </w:rPr>
        <w:t xml:space="preserve"> In the event a grave cannot be opened due to </w:t>
      </w:r>
      <w:r w:rsidR="00806793">
        <w:rPr>
          <w:rFonts w:ascii="BoldMT" w:hAnsi="BoldMT" w:cs="BoldMT"/>
          <w:color w:val="000000"/>
          <w:lang w:bidi="en-US"/>
        </w:rPr>
        <w:t xml:space="preserve">unforeseen large boulders, ledge, </w:t>
      </w:r>
      <w:r>
        <w:rPr>
          <w:rFonts w:ascii="BoldMT" w:hAnsi="BoldMT" w:cs="BoldMT"/>
          <w:color w:val="000000"/>
          <w:lang w:bidi="en-US"/>
        </w:rPr>
        <w:t xml:space="preserve">or other above or below ground obstructions, every effort will be made to allow the ceremony to proceed as scheduled with the actual interment to take place at a later date. In these circumstances the Town and the Cemetery Trustees will not be held liable for expenses, </w:t>
      </w:r>
      <w:r w:rsidR="00806793">
        <w:rPr>
          <w:rFonts w:ascii="BoldMT" w:hAnsi="BoldMT" w:cs="BoldMT"/>
          <w:color w:val="000000"/>
          <w:lang w:bidi="en-US"/>
        </w:rPr>
        <w:t>inconveniences</w:t>
      </w:r>
      <w:r>
        <w:rPr>
          <w:rFonts w:ascii="BoldMT" w:hAnsi="BoldMT" w:cs="BoldMT"/>
          <w:color w:val="000000"/>
          <w:lang w:bidi="en-US"/>
        </w:rPr>
        <w:t xml:space="preserve"> or costs due to delay.</w:t>
      </w:r>
    </w:p>
    <w:p w14:paraId="38CC5EC0"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35BBB84"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D. </w:t>
      </w:r>
      <w:r w:rsidRPr="007674E4">
        <w:rPr>
          <w:rFonts w:ascii="BoldMT" w:hAnsi="BoldMT" w:cs="BoldMT"/>
          <w:color w:val="000000"/>
          <w:lang w:bidi="en-US"/>
        </w:rPr>
        <w:t>All interments, including cremains, shall be done under the supervision of a Trustee</w:t>
      </w:r>
      <w:r>
        <w:rPr>
          <w:rFonts w:ascii="BoldMT" w:hAnsi="BoldMT" w:cs="BoldMT"/>
          <w:color w:val="000000"/>
          <w:lang w:bidi="en-US"/>
        </w:rPr>
        <w:t>, Sexton, or</w:t>
      </w:r>
      <w:r w:rsidRPr="007674E4">
        <w:rPr>
          <w:rFonts w:ascii="BoldMT" w:hAnsi="BoldMT" w:cs="BoldMT"/>
          <w:color w:val="000000"/>
          <w:lang w:bidi="en-US"/>
        </w:rPr>
        <w:t xml:space="preserve"> by a</w:t>
      </w:r>
      <w:r>
        <w:rPr>
          <w:rFonts w:ascii="BoldMT" w:hAnsi="BoldMT" w:cs="BoldMT"/>
          <w:color w:val="000000"/>
          <w:lang w:bidi="en-US"/>
        </w:rPr>
        <w:t xml:space="preserve"> </w:t>
      </w:r>
      <w:r w:rsidRPr="007674E4">
        <w:rPr>
          <w:rFonts w:ascii="BoldMT" w:hAnsi="BoldMT" w:cs="BoldMT"/>
          <w:color w:val="000000"/>
          <w:lang w:bidi="en-US"/>
        </w:rPr>
        <w:t>contractor pre-approved by the Trustee</w:t>
      </w:r>
      <w:r>
        <w:rPr>
          <w:rFonts w:ascii="BoldMT" w:hAnsi="BoldMT" w:cs="BoldMT"/>
          <w:color w:val="000000"/>
          <w:lang w:bidi="en-US"/>
        </w:rPr>
        <w:t>s</w:t>
      </w:r>
      <w:r w:rsidRPr="007674E4">
        <w:rPr>
          <w:rFonts w:ascii="BoldMT" w:hAnsi="BoldMT" w:cs="BoldMT"/>
          <w:color w:val="000000"/>
          <w:lang w:bidi="en-US"/>
        </w:rPr>
        <w:t>.</w:t>
      </w:r>
      <w:r w:rsidR="00806793">
        <w:rPr>
          <w:rFonts w:ascii="BoldMT" w:hAnsi="BoldMT" w:cs="BoldMT"/>
          <w:color w:val="000000"/>
          <w:lang w:bidi="en-US"/>
        </w:rPr>
        <w:t xml:space="preserve">  All grave openings will be </w:t>
      </w:r>
      <w:r>
        <w:rPr>
          <w:rFonts w:ascii="BoldMT" w:hAnsi="BoldMT" w:cs="BoldMT"/>
          <w:color w:val="000000"/>
          <w:lang w:bidi="en-US"/>
        </w:rPr>
        <w:t>done by a contractor pre-approved by the Trustees.</w:t>
      </w:r>
    </w:p>
    <w:p w14:paraId="413564F6"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386EF913"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E. </w:t>
      </w:r>
      <w:r w:rsidRPr="007674E4">
        <w:rPr>
          <w:rFonts w:ascii="BoldMT" w:hAnsi="BoldMT" w:cs="BoldMT"/>
          <w:color w:val="000000"/>
          <w:lang w:bidi="en-US"/>
        </w:rPr>
        <w:t>The funeral director, next of kin or designated agent shall present all burial documents</w:t>
      </w:r>
      <w:r w:rsidR="00806793">
        <w:rPr>
          <w:rFonts w:ascii="BoldMT" w:hAnsi="BoldMT" w:cs="BoldMT"/>
          <w:color w:val="000000"/>
          <w:lang w:bidi="en-US"/>
        </w:rPr>
        <w:t xml:space="preserve"> </w:t>
      </w:r>
      <w:r>
        <w:rPr>
          <w:rFonts w:ascii="BoldMT" w:hAnsi="BoldMT" w:cs="BoldMT"/>
          <w:color w:val="000000"/>
          <w:lang w:bidi="en-US"/>
        </w:rPr>
        <w:t>to a Trustee or their designee before interment</w:t>
      </w:r>
      <w:r w:rsidRPr="007674E4">
        <w:rPr>
          <w:rFonts w:ascii="BoldMT" w:hAnsi="BoldMT" w:cs="BoldMT"/>
          <w:color w:val="000000"/>
          <w:lang w:bidi="en-US"/>
        </w:rPr>
        <w:t>.</w:t>
      </w:r>
    </w:p>
    <w:p w14:paraId="1456213A"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474560F2"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F. </w:t>
      </w:r>
      <w:r w:rsidRPr="007674E4">
        <w:rPr>
          <w:rFonts w:ascii="BoldMT" w:hAnsi="BoldMT" w:cs="BoldMT"/>
          <w:color w:val="000000"/>
          <w:lang w:bidi="en-US"/>
        </w:rPr>
        <w:t>Once a casket containing a body is within the confines of the cemetery, it shall not be</w:t>
      </w:r>
      <w:r w:rsidR="00806793">
        <w:rPr>
          <w:rFonts w:ascii="BoldMT" w:hAnsi="BoldMT" w:cs="BoldMT"/>
          <w:color w:val="000000"/>
          <w:lang w:bidi="en-US"/>
        </w:rPr>
        <w:t xml:space="preserve"> </w:t>
      </w:r>
      <w:r w:rsidRPr="007674E4">
        <w:rPr>
          <w:rFonts w:ascii="BoldMT" w:hAnsi="BoldMT" w:cs="BoldMT"/>
          <w:color w:val="000000"/>
          <w:lang w:bidi="en-US"/>
        </w:rPr>
        <w:t>opened except by a funeral director or his/her assistants or on an order signed by a court of competent jurisdiction.</w:t>
      </w:r>
    </w:p>
    <w:p w14:paraId="4BA50A91"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59330AC"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G. </w:t>
      </w:r>
      <w:r w:rsidRPr="007674E4">
        <w:rPr>
          <w:rFonts w:ascii="BoldMT" w:hAnsi="BoldMT" w:cs="BoldMT"/>
          <w:color w:val="000000"/>
          <w:lang w:bidi="en-US"/>
        </w:rPr>
        <w:t xml:space="preserve">The Trustees do not provide services for interment, disinterment, ceremonial activities, or monument, marker or foundation installation, repair or maintenance. All </w:t>
      </w:r>
      <w:r w:rsidRPr="007674E4">
        <w:rPr>
          <w:rFonts w:ascii="BoldMT" w:hAnsi="BoldMT" w:cs="BoldMT"/>
          <w:color w:val="000000"/>
          <w:lang w:bidi="en-US"/>
        </w:rPr>
        <w:lastRenderedPageBreak/>
        <w:t>burial services</w:t>
      </w:r>
      <w:r w:rsidR="00806793">
        <w:rPr>
          <w:rFonts w:ascii="BoldMT" w:hAnsi="BoldMT" w:cs="BoldMT"/>
          <w:color w:val="000000"/>
          <w:lang w:bidi="en-US"/>
        </w:rPr>
        <w:t xml:space="preserve"> </w:t>
      </w:r>
      <w:r w:rsidRPr="007674E4">
        <w:rPr>
          <w:rFonts w:ascii="BoldMT" w:hAnsi="BoldMT" w:cs="BoldMT"/>
          <w:color w:val="000000"/>
          <w:lang w:bidi="en-US"/>
        </w:rPr>
        <w:t>shall be provided by the funeral director, next of kin or designated agent. Services shall</w:t>
      </w:r>
      <w:r w:rsidR="00806793">
        <w:rPr>
          <w:rFonts w:ascii="BoldMT" w:hAnsi="BoldMT" w:cs="BoldMT"/>
          <w:color w:val="000000"/>
          <w:lang w:bidi="en-US"/>
        </w:rPr>
        <w:t xml:space="preserve"> </w:t>
      </w:r>
      <w:r w:rsidRPr="007674E4">
        <w:rPr>
          <w:rFonts w:ascii="BoldMT" w:hAnsi="BoldMT" w:cs="BoldMT"/>
          <w:color w:val="000000"/>
          <w:lang w:bidi="en-US"/>
        </w:rPr>
        <w:t>include vault placement, artificial grass, lowering devices and any other materials</w:t>
      </w:r>
      <w:r w:rsidR="00806793">
        <w:rPr>
          <w:rFonts w:ascii="BoldMT" w:hAnsi="BoldMT" w:cs="BoldMT"/>
          <w:color w:val="000000"/>
          <w:lang w:bidi="en-US"/>
        </w:rPr>
        <w:t xml:space="preserve"> </w:t>
      </w:r>
      <w:r w:rsidRPr="007674E4">
        <w:rPr>
          <w:rFonts w:ascii="BoldMT" w:hAnsi="BoldMT" w:cs="BoldMT"/>
          <w:color w:val="000000"/>
          <w:lang w:bidi="en-US"/>
        </w:rPr>
        <w:t>and/or equipment associated with the burial ceremony.</w:t>
      </w:r>
    </w:p>
    <w:p w14:paraId="4ABF01B6"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CB18B0C"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H. </w:t>
      </w:r>
      <w:r w:rsidRPr="007674E4">
        <w:rPr>
          <w:rFonts w:ascii="BoldMT" w:hAnsi="BoldMT" w:cs="BoldMT"/>
          <w:color w:val="000000"/>
          <w:lang w:bidi="en-US"/>
        </w:rPr>
        <w:t>Once op</w:t>
      </w:r>
      <w:r>
        <w:rPr>
          <w:rFonts w:ascii="BoldMT" w:hAnsi="BoldMT" w:cs="BoldMT"/>
          <w:color w:val="000000"/>
          <w:lang w:bidi="en-US"/>
        </w:rPr>
        <w:t xml:space="preserve">ened, the funeral director, or designated </w:t>
      </w:r>
      <w:r w:rsidRPr="007674E4">
        <w:rPr>
          <w:rFonts w:ascii="BoldMT" w:hAnsi="BoldMT" w:cs="BoldMT"/>
          <w:color w:val="000000"/>
          <w:lang w:bidi="en-US"/>
        </w:rPr>
        <w:t>contractor shall be responsible to ensure graves are adequately covered/secured until the burial.</w:t>
      </w:r>
    </w:p>
    <w:p w14:paraId="622FFC5C"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5F14DA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I. </w:t>
      </w:r>
      <w:r w:rsidRPr="007674E4">
        <w:rPr>
          <w:rFonts w:ascii="BoldMT" w:hAnsi="BoldMT" w:cs="BoldMT"/>
          <w:color w:val="000000"/>
          <w:lang w:bidi="en-US"/>
        </w:rPr>
        <w:t>Once an interment has been made, graves will be opened only by Trustees in their sole</w:t>
      </w:r>
      <w:r w:rsidR="00806793">
        <w:rPr>
          <w:rFonts w:ascii="BoldMT" w:hAnsi="BoldMT" w:cs="BoldMT"/>
          <w:color w:val="000000"/>
          <w:lang w:bidi="en-US"/>
        </w:rPr>
        <w:t xml:space="preserve"> </w:t>
      </w:r>
      <w:r w:rsidRPr="007674E4">
        <w:rPr>
          <w:rFonts w:ascii="BoldMT" w:hAnsi="BoldMT" w:cs="BoldMT"/>
          <w:color w:val="000000"/>
          <w:lang w:bidi="en-US"/>
        </w:rPr>
        <w:t>and exclusive judgment that such opening is proper, necessary, and duly authorized or</w:t>
      </w:r>
      <w:r w:rsidR="00806793">
        <w:rPr>
          <w:rFonts w:ascii="BoldMT" w:hAnsi="BoldMT" w:cs="BoldMT"/>
          <w:color w:val="000000"/>
          <w:lang w:bidi="en-US"/>
        </w:rPr>
        <w:t xml:space="preserve"> </w:t>
      </w:r>
      <w:r w:rsidRPr="007674E4">
        <w:rPr>
          <w:rFonts w:ascii="BoldMT" w:hAnsi="BoldMT" w:cs="BoldMT"/>
          <w:color w:val="000000"/>
          <w:lang w:bidi="en-US"/>
        </w:rPr>
        <w:t>when directed to make a disinterment by an order of a court of competent jurisdiction</w:t>
      </w:r>
      <w:r w:rsidR="00806793">
        <w:rPr>
          <w:rFonts w:ascii="BoldMT" w:hAnsi="BoldMT" w:cs="BoldMT"/>
          <w:color w:val="000000"/>
          <w:lang w:bidi="en-US"/>
        </w:rPr>
        <w:t xml:space="preserve"> </w:t>
      </w:r>
      <w:r w:rsidRPr="007674E4">
        <w:rPr>
          <w:rFonts w:ascii="BoldMT" w:hAnsi="BoldMT" w:cs="BoldMT"/>
          <w:color w:val="000000"/>
          <w:lang w:bidi="en-US"/>
        </w:rPr>
        <w:t>and a certified copy of such order has been filed with the Trustee. In the case of</w:t>
      </w:r>
      <w:r w:rsidR="00806793">
        <w:rPr>
          <w:rFonts w:ascii="BoldMT" w:hAnsi="BoldMT" w:cs="BoldMT"/>
          <w:color w:val="000000"/>
          <w:lang w:bidi="en-US"/>
        </w:rPr>
        <w:t xml:space="preserve"> </w:t>
      </w:r>
      <w:r w:rsidRPr="007674E4">
        <w:rPr>
          <w:rFonts w:ascii="BoldMT" w:hAnsi="BoldMT" w:cs="BoldMT"/>
          <w:color w:val="000000"/>
          <w:lang w:bidi="en-US"/>
        </w:rPr>
        <w:t>cremains, disinterment requires proof of ownership of the cremains and a signed statement from the owner. In all cases, the responsibility of the Trustees shall be</w:t>
      </w:r>
      <w:r w:rsidR="00806793">
        <w:rPr>
          <w:rFonts w:ascii="BoldMT" w:hAnsi="BoldMT" w:cs="BoldMT"/>
          <w:color w:val="000000"/>
          <w:lang w:bidi="en-US"/>
        </w:rPr>
        <w:t xml:space="preserve"> </w:t>
      </w:r>
      <w:r w:rsidRPr="007674E4">
        <w:rPr>
          <w:rFonts w:ascii="BoldMT" w:hAnsi="BoldMT" w:cs="BoldMT"/>
          <w:color w:val="000000"/>
          <w:lang w:bidi="en-US"/>
        </w:rPr>
        <w:t>limited to authorizing the opening. The opening of the grave and the actual disinterment must be made by the person authorized to do so.</w:t>
      </w:r>
    </w:p>
    <w:p w14:paraId="753DFA81"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5C00F16"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J. </w:t>
      </w:r>
      <w:r w:rsidRPr="007674E4">
        <w:rPr>
          <w:rFonts w:ascii="BoldMT" w:hAnsi="BoldMT" w:cs="BoldMT"/>
          <w:color w:val="000000"/>
          <w:lang w:bidi="en-US"/>
        </w:rPr>
        <w:t>The Trustees and the Town shall in no way be liable for any delay in the interment of</w:t>
      </w:r>
      <w:r w:rsidR="00806793">
        <w:rPr>
          <w:rFonts w:ascii="BoldMT" w:hAnsi="BoldMT" w:cs="BoldMT"/>
          <w:color w:val="000000"/>
          <w:lang w:bidi="en-US"/>
        </w:rPr>
        <w:t xml:space="preserve"> </w:t>
      </w:r>
      <w:r w:rsidRPr="007674E4">
        <w:rPr>
          <w:rFonts w:ascii="BoldMT" w:hAnsi="BoldMT" w:cs="BoldMT"/>
          <w:color w:val="000000"/>
          <w:lang w:bidi="en-US"/>
        </w:rPr>
        <w:t>a body where a protest to the interment has been made, or when the Regulations have</w:t>
      </w:r>
      <w:r w:rsidR="00806793">
        <w:rPr>
          <w:rFonts w:ascii="BoldMT" w:hAnsi="BoldMT" w:cs="BoldMT"/>
          <w:color w:val="000000"/>
          <w:lang w:bidi="en-US"/>
        </w:rPr>
        <w:t xml:space="preserve"> </w:t>
      </w:r>
      <w:r w:rsidRPr="007674E4">
        <w:rPr>
          <w:rFonts w:ascii="BoldMT" w:hAnsi="BoldMT" w:cs="BoldMT"/>
          <w:color w:val="000000"/>
          <w:lang w:bidi="en-US"/>
        </w:rPr>
        <w:t>not been complied with; and further, said Trustees reserve the right, under such</w:t>
      </w:r>
      <w:r w:rsidR="00806793">
        <w:rPr>
          <w:rFonts w:ascii="BoldMT" w:hAnsi="BoldMT" w:cs="BoldMT"/>
          <w:color w:val="000000"/>
          <w:lang w:bidi="en-US"/>
        </w:rPr>
        <w:t xml:space="preserve"> </w:t>
      </w:r>
      <w:r w:rsidRPr="007674E4">
        <w:rPr>
          <w:rFonts w:ascii="BoldMT" w:hAnsi="BoldMT" w:cs="BoldMT"/>
          <w:color w:val="000000"/>
          <w:lang w:bidi="en-US"/>
        </w:rPr>
        <w:t>circumstances, to place the body in a receiving vault until the full rights of the parties</w:t>
      </w:r>
      <w:r w:rsidR="00806793">
        <w:rPr>
          <w:rFonts w:ascii="BoldMT" w:hAnsi="BoldMT" w:cs="BoldMT"/>
          <w:color w:val="000000"/>
          <w:lang w:bidi="en-US"/>
        </w:rPr>
        <w:t xml:space="preserve"> </w:t>
      </w:r>
      <w:r w:rsidRPr="007674E4">
        <w:rPr>
          <w:rFonts w:ascii="BoldMT" w:hAnsi="BoldMT" w:cs="BoldMT"/>
          <w:color w:val="000000"/>
          <w:lang w:bidi="en-US"/>
        </w:rPr>
        <w:t>have been determined. The Trustees shall be under no duty to recognize any protests</w:t>
      </w:r>
      <w:r w:rsidR="00806793">
        <w:rPr>
          <w:rFonts w:ascii="BoldMT" w:hAnsi="BoldMT" w:cs="BoldMT"/>
          <w:color w:val="000000"/>
          <w:lang w:bidi="en-US"/>
        </w:rPr>
        <w:t xml:space="preserve"> </w:t>
      </w:r>
      <w:r w:rsidRPr="007674E4">
        <w:rPr>
          <w:rFonts w:ascii="BoldMT" w:hAnsi="BoldMT" w:cs="BoldMT"/>
          <w:color w:val="000000"/>
          <w:lang w:bidi="en-US"/>
        </w:rPr>
        <w:t>of interment unless they are in writing and filed with the Trustees.</w:t>
      </w:r>
    </w:p>
    <w:p w14:paraId="140FB24F"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39384915"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K. </w:t>
      </w:r>
      <w:r w:rsidRPr="007674E4">
        <w:rPr>
          <w:rFonts w:ascii="BoldMT" w:hAnsi="BoldMT" w:cs="BoldMT"/>
          <w:color w:val="000000"/>
          <w:lang w:bidi="en-US"/>
        </w:rPr>
        <w:t>Removal of a body or cremains with the intention that the p</w:t>
      </w:r>
      <w:r>
        <w:rPr>
          <w:rFonts w:ascii="BoldMT" w:hAnsi="BoldMT" w:cs="BoldMT"/>
          <w:color w:val="000000"/>
          <w:lang w:bidi="en-US"/>
        </w:rPr>
        <w:t>lot</w:t>
      </w:r>
      <w:r w:rsidRPr="007674E4">
        <w:rPr>
          <w:rFonts w:ascii="BoldMT" w:hAnsi="BoldMT" w:cs="BoldMT"/>
          <w:color w:val="000000"/>
          <w:lang w:bidi="en-US"/>
        </w:rPr>
        <w:t xml:space="preserve"> may be sold, or</w:t>
      </w:r>
    </w:p>
    <w:p w14:paraId="3F586FF0"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removal contrary to express or implied wish of the original p</w:t>
      </w:r>
      <w:r>
        <w:rPr>
          <w:rFonts w:ascii="BoldMT" w:hAnsi="BoldMT" w:cs="BoldMT"/>
          <w:color w:val="000000"/>
          <w:lang w:bidi="en-US"/>
        </w:rPr>
        <w:t>lot</w:t>
      </w:r>
      <w:r w:rsidRPr="007674E4">
        <w:rPr>
          <w:rFonts w:ascii="BoldMT" w:hAnsi="BoldMT" w:cs="BoldMT"/>
          <w:color w:val="000000"/>
          <w:lang w:bidi="en-US"/>
        </w:rPr>
        <w:t xml:space="preserve"> owner, is forbidden.</w:t>
      </w:r>
    </w:p>
    <w:p w14:paraId="3ECB24B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24BD10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L. </w:t>
      </w:r>
      <w:r w:rsidRPr="007674E4">
        <w:rPr>
          <w:rFonts w:ascii="BoldMT" w:hAnsi="BoldMT" w:cs="BoldMT"/>
          <w:color w:val="000000"/>
          <w:lang w:bidi="en-US"/>
        </w:rPr>
        <w:t>A body, or cremated remains, may be removed from its original p</w:t>
      </w:r>
      <w:r>
        <w:rPr>
          <w:rFonts w:ascii="BoldMT" w:hAnsi="BoldMT" w:cs="BoldMT"/>
          <w:color w:val="000000"/>
          <w:lang w:bidi="en-US"/>
        </w:rPr>
        <w:t>lot</w:t>
      </w:r>
      <w:r w:rsidRPr="007674E4">
        <w:rPr>
          <w:rFonts w:ascii="BoldMT" w:hAnsi="BoldMT" w:cs="BoldMT"/>
          <w:color w:val="000000"/>
          <w:lang w:bidi="en-US"/>
        </w:rPr>
        <w:t xml:space="preserve"> to a different p</w:t>
      </w:r>
      <w:r>
        <w:rPr>
          <w:rFonts w:ascii="BoldMT" w:hAnsi="BoldMT" w:cs="BoldMT"/>
          <w:color w:val="000000"/>
          <w:lang w:bidi="en-US"/>
        </w:rPr>
        <w:t>lot</w:t>
      </w:r>
      <w:r w:rsidRPr="007674E4">
        <w:rPr>
          <w:rFonts w:ascii="BoldMT" w:hAnsi="BoldMT" w:cs="BoldMT"/>
          <w:color w:val="000000"/>
          <w:lang w:bidi="en-US"/>
        </w:rPr>
        <w:t xml:space="preserve"> in the cemetery, where there has been an exchange or purchase for that purpose.  The cost to be </w:t>
      </w:r>
      <w:r w:rsidR="005D0A26" w:rsidRPr="007674E4">
        <w:rPr>
          <w:rFonts w:ascii="BoldMT" w:hAnsi="BoldMT" w:cs="BoldMT"/>
          <w:color w:val="000000"/>
          <w:lang w:bidi="en-US"/>
        </w:rPr>
        <w:t>borne</w:t>
      </w:r>
      <w:r w:rsidRPr="007674E4">
        <w:rPr>
          <w:rFonts w:ascii="BoldMT" w:hAnsi="BoldMT" w:cs="BoldMT"/>
          <w:color w:val="000000"/>
          <w:lang w:bidi="en-US"/>
        </w:rPr>
        <w:t xml:space="preserve"> by the plot owner. </w:t>
      </w:r>
    </w:p>
    <w:p w14:paraId="019FBA6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7BE398F"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12. CREMATIONS</w:t>
      </w:r>
    </w:p>
    <w:p w14:paraId="07B31BBD"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D3BD91B"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A. </w:t>
      </w:r>
      <w:r w:rsidRPr="007674E4">
        <w:rPr>
          <w:rFonts w:ascii="BoldMT" w:hAnsi="BoldMT" w:cs="BoldMT"/>
          <w:color w:val="000000"/>
          <w:lang w:bidi="en-US"/>
        </w:rPr>
        <w:t xml:space="preserve">Refer to Section 7 of these Regulations for allowed cremain configurations per </w:t>
      </w:r>
      <w:r>
        <w:rPr>
          <w:rFonts w:ascii="BoldMT" w:hAnsi="BoldMT" w:cs="BoldMT"/>
          <w:color w:val="000000"/>
          <w:lang w:bidi="en-US"/>
        </w:rPr>
        <w:t>plot</w:t>
      </w:r>
      <w:r w:rsidRPr="007674E4">
        <w:rPr>
          <w:rFonts w:ascii="BoldMT" w:hAnsi="BoldMT" w:cs="BoldMT"/>
          <w:color w:val="000000"/>
          <w:lang w:bidi="en-US"/>
        </w:rPr>
        <w:t>.</w:t>
      </w:r>
    </w:p>
    <w:p w14:paraId="7C04CA87"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5EDAA8A2" w14:textId="77777777" w:rsidR="00CA3D0B" w:rsidRPr="007674E4" w:rsidRDefault="00754CA6" w:rsidP="00CA3D0B">
      <w:pPr>
        <w:widowControl w:val="0"/>
        <w:autoSpaceDE w:val="0"/>
        <w:autoSpaceDN w:val="0"/>
        <w:adjustRightInd w:val="0"/>
        <w:rPr>
          <w:rFonts w:ascii="BoldMT" w:hAnsi="BoldMT" w:cs="BoldMT"/>
          <w:color w:val="000000"/>
          <w:lang w:bidi="en-US"/>
        </w:rPr>
      </w:pPr>
      <w:r w:rsidRPr="001A5D81">
        <w:rPr>
          <w:rFonts w:ascii="BoldMT" w:hAnsi="BoldMT" w:cs="BoldMT"/>
          <w:b/>
          <w:color w:val="000000"/>
          <w:lang w:bidi="en-US"/>
        </w:rPr>
        <w:t>B</w:t>
      </w:r>
      <w:r w:rsidRPr="001A5D81">
        <w:rPr>
          <w:rFonts w:ascii="BoldMT" w:hAnsi="BoldMT" w:cs="BoldMT"/>
          <w:b/>
          <w:bCs/>
          <w:color w:val="000000"/>
          <w:lang w:bidi="en-US"/>
        </w:rPr>
        <w:t>.</w:t>
      </w:r>
      <w:r w:rsidRPr="007674E4">
        <w:rPr>
          <w:rFonts w:ascii="BoldMT" w:hAnsi="BoldMT" w:cs="BoldMT"/>
          <w:b/>
          <w:bCs/>
          <w:color w:val="000000"/>
          <w:lang w:bidi="en-US"/>
        </w:rPr>
        <w:t xml:space="preserve"> </w:t>
      </w:r>
      <w:r w:rsidRPr="007674E4">
        <w:rPr>
          <w:rFonts w:ascii="BoldMT" w:hAnsi="BoldMT" w:cs="BoldMT"/>
          <w:color w:val="000000"/>
          <w:lang w:bidi="en-US"/>
        </w:rPr>
        <w:t xml:space="preserve">Only a token scattering of ashes on a </w:t>
      </w:r>
      <w:r>
        <w:rPr>
          <w:rFonts w:ascii="BoldMT" w:hAnsi="BoldMT" w:cs="BoldMT"/>
          <w:color w:val="000000"/>
          <w:lang w:bidi="en-US"/>
        </w:rPr>
        <w:t>plot</w:t>
      </w:r>
      <w:r w:rsidRPr="007674E4">
        <w:rPr>
          <w:rFonts w:ascii="BoldMT" w:hAnsi="BoldMT" w:cs="BoldMT"/>
          <w:color w:val="000000"/>
          <w:lang w:bidi="en-US"/>
        </w:rPr>
        <w:t xml:space="preserve"> is permitted and requires the approval of the</w:t>
      </w:r>
      <w:r w:rsidR="005D0A26">
        <w:rPr>
          <w:rFonts w:ascii="BoldMT" w:hAnsi="BoldMT" w:cs="BoldMT"/>
          <w:color w:val="000000"/>
          <w:lang w:bidi="en-US"/>
        </w:rPr>
        <w:t xml:space="preserve"> </w:t>
      </w:r>
      <w:r>
        <w:rPr>
          <w:rFonts w:ascii="BoldMT" w:hAnsi="BoldMT" w:cs="BoldMT"/>
          <w:color w:val="000000"/>
          <w:lang w:bidi="en-US"/>
        </w:rPr>
        <w:t>plot</w:t>
      </w:r>
      <w:r w:rsidRPr="007674E4">
        <w:rPr>
          <w:rFonts w:ascii="BoldMT" w:hAnsi="BoldMT" w:cs="BoldMT"/>
          <w:color w:val="000000"/>
          <w:lang w:bidi="en-US"/>
        </w:rPr>
        <w:t xml:space="preserve"> owner. Notice is to be made to the Trustees for record keeping purposes. Token</w:t>
      </w:r>
      <w:r w:rsidR="005D0A26">
        <w:rPr>
          <w:rFonts w:ascii="BoldMT" w:hAnsi="BoldMT" w:cs="BoldMT"/>
          <w:color w:val="000000"/>
          <w:lang w:bidi="en-US"/>
        </w:rPr>
        <w:t xml:space="preserve"> </w:t>
      </w:r>
      <w:r w:rsidRPr="007674E4">
        <w:rPr>
          <w:rFonts w:ascii="BoldMT" w:hAnsi="BoldMT" w:cs="BoldMT"/>
          <w:color w:val="000000"/>
          <w:lang w:bidi="en-US"/>
        </w:rPr>
        <w:t xml:space="preserve">scattering of ashes may not occur in other areas or on other non-owned </w:t>
      </w:r>
      <w:r>
        <w:rPr>
          <w:rFonts w:ascii="BoldMT" w:hAnsi="BoldMT" w:cs="BoldMT"/>
          <w:color w:val="000000"/>
          <w:lang w:bidi="en-US"/>
        </w:rPr>
        <w:t>plot</w:t>
      </w:r>
      <w:r w:rsidRPr="007674E4">
        <w:rPr>
          <w:rFonts w:ascii="BoldMT" w:hAnsi="BoldMT" w:cs="BoldMT"/>
          <w:color w:val="000000"/>
          <w:lang w:bidi="en-US"/>
        </w:rPr>
        <w:t>s with the</w:t>
      </w:r>
      <w:r w:rsidR="005D0A26">
        <w:rPr>
          <w:rFonts w:ascii="BoldMT" w:hAnsi="BoldMT" w:cs="BoldMT"/>
          <w:color w:val="000000"/>
          <w:lang w:bidi="en-US"/>
        </w:rPr>
        <w:t xml:space="preserve"> </w:t>
      </w:r>
      <w:r w:rsidRPr="007674E4">
        <w:rPr>
          <w:rFonts w:ascii="BoldMT" w:hAnsi="BoldMT" w:cs="BoldMT"/>
          <w:color w:val="000000"/>
          <w:lang w:bidi="en-US"/>
        </w:rPr>
        <w:t>exception of within Memorial Garden areas where provided.</w:t>
      </w:r>
    </w:p>
    <w:p w14:paraId="058437FB"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3C644597"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13. MINIMUM STANDARDS</w:t>
      </w:r>
    </w:p>
    <w:p w14:paraId="6DCE8E8A"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83F386C"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A. </w:t>
      </w:r>
      <w:r w:rsidRPr="007674E4">
        <w:rPr>
          <w:rFonts w:ascii="BoldMT" w:hAnsi="BoldMT" w:cs="BoldMT"/>
          <w:color w:val="000000"/>
          <w:lang w:bidi="en-US"/>
        </w:rPr>
        <w:t>No granite or other curbing, fence, or enclosure of any kind will be permitted in or</w:t>
      </w:r>
      <w:r w:rsidR="005D0A26">
        <w:rPr>
          <w:rFonts w:ascii="BoldMT" w:hAnsi="BoldMT" w:cs="BoldMT"/>
          <w:color w:val="000000"/>
          <w:lang w:bidi="en-US"/>
        </w:rPr>
        <w:t xml:space="preserve"> </w:t>
      </w:r>
      <w:r w:rsidRPr="007674E4">
        <w:rPr>
          <w:rFonts w:ascii="BoldMT" w:hAnsi="BoldMT" w:cs="BoldMT"/>
          <w:color w:val="000000"/>
          <w:lang w:bidi="en-US"/>
        </w:rPr>
        <w:t>around any grave or cremation space, and no post, indicating either an extreme or</w:t>
      </w:r>
      <w:r w:rsidR="005D0A26">
        <w:rPr>
          <w:rFonts w:ascii="BoldMT" w:hAnsi="BoldMT" w:cs="BoldMT"/>
          <w:color w:val="000000"/>
          <w:lang w:bidi="en-US"/>
        </w:rPr>
        <w:t xml:space="preserve"> </w:t>
      </w:r>
      <w:r w:rsidRPr="007674E4">
        <w:rPr>
          <w:rFonts w:ascii="BoldMT" w:hAnsi="BoldMT" w:cs="BoldMT"/>
          <w:color w:val="000000"/>
          <w:lang w:bidi="en-US"/>
        </w:rPr>
        <w:t>intermediate boundary in any grave or cremation space will be allowed to protrude</w:t>
      </w:r>
      <w:r w:rsidR="005D0A26">
        <w:rPr>
          <w:rFonts w:ascii="BoldMT" w:hAnsi="BoldMT" w:cs="BoldMT"/>
          <w:color w:val="000000"/>
          <w:lang w:bidi="en-US"/>
        </w:rPr>
        <w:t xml:space="preserve"> </w:t>
      </w:r>
      <w:r w:rsidRPr="007674E4">
        <w:rPr>
          <w:rFonts w:ascii="BoldMT" w:hAnsi="BoldMT" w:cs="BoldMT"/>
          <w:color w:val="000000"/>
          <w:lang w:bidi="en-US"/>
        </w:rPr>
        <w:t>above the level of the walkway or ground adjacent to said grave or cremation space.</w:t>
      </w:r>
    </w:p>
    <w:p w14:paraId="1C645D7B"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5162EDC8"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B. </w:t>
      </w:r>
      <w:r w:rsidRPr="007674E4">
        <w:rPr>
          <w:rFonts w:ascii="BoldMT" w:hAnsi="BoldMT" w:cs="BoldMT"/>
          <w:color w:val="000000"/>
          <w:lang w:bidi="en-US"/>
        </w:rPr>
        <w:t>Graves shall be used for no other purpose than a place of burial.</w:t>
      </w:r>
    </w:p>
    <w:p w14:paraId="5B48F10A"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853EF3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C. </w:t>
      </w:r>
      <w:r w:rsidRPr="007674E4">
        <w:rPr>
          <w:rFonts w:ascii="BoldMT" w:hAnsi="BoldMT" w:cs="BoldMT"/>
          <w:color w:val="000000"/>
          <w:lang w:bidi="en-US"/>
        </w:rPr>
        <w:t>No animal will be allowed to be buried in or on any cemetery site or property</w:t>
      </w:r>
    </w:p>
    <w:p w14:paraId="670DD27F"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with the exception that pet cremains may be included with a human interment.</w:t>
      </w:r>
    </w:p>
    <w:p w14:paraId="18513C17"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F7AEBAF"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D. </w:t>
      </w:r>
      <w:r w:rsidRPr="007674E4">
        <w:rPr>
          <w:rFonts w:ascii="BoldMT" w:hAnsi="BoldMT" w:cs="BoldMT"/>
          <w:color w:val="000000"/>
          <w:lang w:bidi="en-US"/>
        </w:rPr>
        <w:t xml:space="preserve">All graves shall measure a maximum of: four (4) feet by </w:t>
      </w:r>
      <w:r w:rsidR="00A86232">
        <w:rPr>
          <w:rFonts w:ascii="BoldMT" w:hAnsi="BoldMT" w:cs="BoldMT"/>
          <w:color w:val="000000"/>
          <w:lang w:bidi="en-US"/>
        </w:rPr>
        <w:t>ten</w:t>
      </w:r>
      <w:r w:rsidRPr="007674E4">
        <w:rPr>
          <w:rFonts w:ascii="BoldMT" w:hAnsi="BoldMT" w:cs="BoldMT"/>
          <w:color w:val="000000"/>
          <w:lang w:bidi="en-US"/>
        </w:rPr>
        <w:t xml:space="preserve"> (</w:t>
      </w:r>
      <w:r w:rsidR="005D0A26">
        <w:rPr>
          <w:rFonts w:ascii="BoldMT" w:hAnsi="BoldMT" w:cs="BoldMT"/>
          <w:color w:val="000000"/>
          <w:lang w:bidi="en-US"/>
        </w:rPr>
        <w:t>10</w:t>
      </w:r>
      <w:r w:rsidRPr="007674E4">
        <w:rPr>
          <w:rFonts w:ascii="BoldMT" w:hAnsi="BoldMT" w:cs="BoldMT"/>
          <w:color w:val="000000"/>
          <w:lang w:bidi="en-US"/>
        </w:rPr>
        <w:t>) feet.</w:t>
      </w:r>
    </w:p>
    <w:p w14:paraId="29B094A8"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643C313"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E. </w:t>
      </w:r>
      <w:r w:rsidRPr="007674E4">
        <w:rPr>
          <w:rFonts w:ascii="BoldMT" w:hAnsi="BoldMT" w:cs="BoldMT"/>
          <w:color w:val="000000"/>
          <w:lang w:bidi="en-US"/>
        </w:rPr>
        <w:t>All subjects for burials including amputated limbs must be received in an enclosed,</w:t>
      </w:r>
      <w:r w:rsidR="005D0A26">
        <w:rPr>
          <w:rFonts w:ascii="BoldMT" w:hAnsi="BoldMT" w:cs="BoldMT"/>
          <w:color w:val="000000"/>
          <w:lang w:bidi="en-US"/>
        </w:rPr>
        <w:t xml:space="preserve"> </w:t>
      </w:r>
      <w:r w:rsidRPr="007674E4">
        <w:rPr>
          <w:rFonts w:ascii="BoldMT" w:hAnsi="BoldMT" w:cs="BoldMT"/>
          <w:color w:val="000000"/>
          <w:lang w:bidi="en-US"/>
        </w:rPr>
        <w:t>rigid container.</w:t>
      </w:r>
    </w:p>
    <w:p w14:paraId="209FAC23"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89B747C"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F. </w:t>
      </w:r>
      <w:r w:rsidRPr="007674E4">
        <w:rPr>
          <w:rFonts w:ascii="BoldMT" w:hAnsi="BoldMT" w:cs="BoldMT"/>
          <w:color w:val="000000"/>
          <w:lang w:bidi="en-US"/>
        </w:rPr>
        <w:t>Monuments and Markers:</w:t>
      </w:r>
    </w:p>
    <w:p w14:paraId="6ED0949B"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   </w:t>
      </w:r>
      <w:r w:rsidRPr="007674E4">
        <w:rPr>
          <w:rFonts w:ascii="BoldMT" w:hAnsi="BoldMT" w:cs="BoldMT"/>
          <w:b/>
          <w:bCs/>
          <w:color w:val="000000"/>
          <w:lang w:bidi="en-US"/>
        </w:rPr>
        <w:t xml:space="preserve">1. </w:t>
      </w:r>
      <w:r>
        <w:rPr>
          <w:rFonts w:ascii="BoldMT" w:hAnsi="BoldMT" w:cs="BoldMT"/>
          <w:color w:val="000000"/>
          <w:lang w:bidi="en-US"/>
        </w:rPr>
        <w:t xml:space="preserve">A total of 4 markers </w:t>
      </w:r>
      <w:r w:rsidRPr="007674E4">
        <w:rPr>
          <w:rFonts w:ascii="BoldMT" w:hAnsi="BoldMT" w:cs="BoldMT"/>
          <w:color w:val="000000"/>
          <w:lang w:bidi="en-US"/>
        </w:rPr>
        <w:t xml:space="preserve">are allowed per </w:t>
      </w:r>
      <w:r>
        <w:rPr>
          <w:rFonts w:ascii="BoldMT" w:hAnsi="BoldMT" w:cs="BoldMT"/>
          <w:color w:val="000000"/>
          <w:lang w:bidi="en-US"/>
        </w:rPr>
        <w:t>plot</w:t>
      </w:r>
      <w:r w:rsidRPr="007674E4">
        <w:rPr>
          <w:rFonts w:ascii="BoldMT" w:hAnsi="BoldMT" w:cs="BoldMT"/>
          <w:color w:val="000000"/>
          <w:lang w:bidi="en-US"/>
        </w:rPr>
        <w:t>.</w:t>
      </w:r>
    </w:p>
    <w:p w14:paraId="52E1FD29"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   2. </w:t>
      </w:r>
      <w:r>
        <w:rPr>
          <w:rFonts w:ascii="BoldMT" w:hAnsi="BoldMT" w:cs="BoldMT"/>
          <w:color w:val="000000"/>
          <w:lang w:bidi="en-US"/>
        </w:rPr>
        <w:t>Every plot</w:t>
      </w:r>
      <w:r w:rsidRPr="007674E4">
        <w:rPr>
          <w:rFonts w:ascii="BoldMT" w:hAnsi="BoldMT" w:cs="BoldMT"/>
          <w:color w:val="000000"/>
          <w:lang w:bidi="en-US"/>
        </w:rPr>
        <w:t xml:space="preserve"> is allowed either:</w:t>
      </w:r>
    </w:p>
    <w:p w14:paraId="42B9FBAA" w14:textId="77777777" w:rsidR="00CA3D0B" w:rsidRPr="007674E4" w:rsidRDefault="00754CA6" w:rsidP="005D0A26">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            </w:t>
      </w:r>
      <w:r>
        <w:rPr>
          <w:rFonts w:ascii="BoldMT" w:hAnsi="BoldMT" w:cs="BoldMT"/>
          <w:color w:val="000000"/>
          <w:lang w:bidi="en-US"/>
        </w:rPr>
        <w:t>Up to three flush</w:t>
      </w:r>
      <w:r w:rsidRPr="007674E4">
        <w:rPr>
          <w:rFonts w:ascii="BoldMT" w:hAnsi="BoldMT" w:cs="BoldMT"/>
          <w:color w:val="000000"/>
          <w:lang w:bidi="en-US"/>
        </w:rPr>
        <w:t xml:space="preserve"> marker</w:t>
      </w:r>
      <w:r>
        <w:rPr>
          <w:rFonts w:ascii="BoldMT" w:hAnsi="BoldMT" w:cs="BoldMT"/>
          <w:color w:val="000000"/>
          <w:lang w:bidi="en-US"/>
        </w:rPr>
        <w:t>s</w:t>
      </w:r>
      <w:r w:rsidRPr="007674E4">
        <w:rPr>
          <w:rFonts w:ascii="BoldMT" w:hAnsi="BoldMT" w:cs="BoldMT"/>
          <w:color w:val="000000"/>
          <w:lang w:bidi="en-US"/>
        </w:rPr>
        <w:t xml:space="preserve"> not exceeding 2’ x 1’ (unless</w:t>
      </w:r>
      <w:r w:rsidR="005D0A26">
        <w:rPr>
          <w:rFonts w:ascii="BoldMT" w:hAnsi="BoldMT" w:cs="BoldMT"/>
          <w:color w:val="000000"/>
          <w:lang w:bidi="en-US"/>
        </w:rPr>
        <w:t xml:space="preserve"> one of the joint    monument </w:t>
      </w:r>
      <w:r w:rsidRPr="007674E4">
        <w:rPr>
          <w:rFonts w:ascii="BoldMT" w:hAnsi="BoldMT" w:cs="BoldMT"/>
          <w:color w:val="000000"/>
          <w:lang w:bidi="en-US"/>
        </w:rPr>
        <w:t xml:space="preserve">options below is utilized). </w:t>
      </w:r>
    </w:p>
    <w:p w14:paraId="73F88691"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 xml:space="preserve">            Two or more adjacent </w:t>
      </w:r>
      <w:r>
        <w:rPr>
          <w:rFonts w:ascii="BoldMT" w:hAnsi="BoldMT" w:cs="BoldMT"/>
          <w:color w:val="000000"/>
          <w:lang w:bidi="en-US"/>
        </w:rPr>
        <w:t>plot</w:t>
      </w:r>
      <w:r w:rsidRPr="007674E4">
        <w:rPr>
          <w:rFonts w:ascii="BoldMT" w:hAnsi="BoldMT" w:cs="BoldMT"/>
          <w:color w:val="000000"/>
          <w:lang w:bidi="en-US"/>
        </w:rPr>
        <w:t xml:space="preserve">s may have one joint monument not </w:t>
      </w:r>
      <w:r w:rsidR="005D0A26">
        <w:rPr>
          <w:rFonts w:ascii="BoldMT" w:hAnsi="BoldMT" w:cs="BoldMT"/>
          <w:color w:val="000000"/>
          <w:lang w:bidi="en-US"/>
        </w:rPr>
        <w:t xml:space="preserve">exceeding 14" deep </w:t>
      </w:r>
      <w:r>
        <w:rPr>
          <w:rFonts w:ascii="BoldMT" w:hAnsi="BoldMT" w:cs="BoldMT"/>
          <w:color w:val="000000"/>
          <w:lang w:bidi="en-US"/>
        </w:rPr>
        <w:t>by 3</w:t>
      </w:r>
      <w:r w:rsidRPr="007674E4">
        <w:rPr>
          <w:rFonts w:ascii="BoldMT" w:hAnsi="BoldMT" w:cs="BoldMT"/>
          <w:color w:val="000000"/>
          <w:lang w:bidi="en-US"/>
        </w:rPr>
        <w:t xml:space="preserve">.5’ </w:t>
      </w:r>
      <w:r>
        <w:rPr>
          <w:rFonts w:ascii="BoldMT" w:hAnsi="BoldMT" w:cs="BoldMT"/>
          <w:color w:val="000000"/>
          <w:lang w:bidi="en-US"/>
        </w:rPr>
        <w:t xml:space="preserve"> wide and 3</w:t>
      </w:r>
      <w:r w:rsidRPr="007674E4">
        <w:rPr>
          <w:rFonts w:ascii="BoldMT" w:hAnsi="BoldMT" w:cs="BoldMT"/>
          <w:color w:val="000000"/>
          <w:lang w:bidi="en-US"/>
        </w:rPr>
        <w:t>.5’ in total height, placed at the</w:t>
      </w:r>
      <w:r>
        <w:rPr>
          <w:rFonts w:ascii="BoldMT" w:hAnsi="BoldMT" w:cs="BoldMT"/>
          <w:color w:val="000000"/>
          <w:lang w:bidi="en-US"/>
        </w:rPr>
        <w:t xml:space="preserve"> top line,</w:t>
      </w:r>
      <w:r w:rsidRPr="007674E4">
        <w:rPr>
          <w:rFonts w:ascii="BoldMT" w:hAnsi="BoldMT" w:cs="BoldMT"/>
          <w:color w:val="000000"/>
          <w:lang w:bidi="en-US"/>
        </w:rPr>
        <w:t xml:space="preserve"> center of the </w:t>
      </w:r>
      <w:r>
        <w:rPr>
          <w:rFonts w:ascii="BoldMT" w:hAnsi="BoldMT" w:cs="BoldMT"/>
          <w:color w:val="000000"/>
          <w:lang w:bidi="en-US"/>
        </w:rPr>
        <w:t>plots</w:t>
      </w:r>
      <w:r w:rsidRPr="007674E4">
        <w:rPr>
          <w:rFonts w:ascii="BoldMT" w:hAnsi="BoldMT" w:cs="BoldMT"/>
          <w:color w:val="000000"/>
          <w:lang w:bidi="en-US"/>
        </w:rPr>
        <w:t xml:space="preserve">. </w:t>
      </w:r>
      <w:r>
        <w:rPr>
          <w:rFonts w:ascii="BoldMT" w:hAnsi="BoldMT" w:cs="BoldMT"/>
          <w:color w:val="000000"/>
          <w:lang w:bidi="en-US"/>
        </w:rPr>
        <w:t>T</w:t>
      </w:r>
      <w:r w:rsidRPr="007674E4">
        <w:rPr>
          <w:rFonts w:ascii="BoldMT" w:hAnsi="BoldMT" w:cs="BoldMT"/>
          <w:color w:val="000000"/>
          <w:lang w:bidi="en-US"/>
        </w:rPr>
        <w:t>he above configurations may be</w:t>
      </w:r>
      <w:r>
        <w:rPr>
          <w:rFonts w:ascii="BoldMT" w:hAnsi="BoldMT" w:cs="BoldMT"/>
          <w:color w:val="000000"/>
          <w:lang w:bidi="en-US"/>
        </w:rPr>
        <w:t xml:space="preserve"> varied if</w:t>
      </w:r>
      <w:r w:rsidRPr="007674E4">
        <w:rPr>
          <w:rFonts w:ascii="BoldMT" w:hAnsi="BoldMT" w:cs="BoldMT"/>
          <w:color w:val="000000"/>
          <w:lang w:bidi="en-US"/>
        </w:rPr>
        <w:t xml:space="preserve"> approved by the Trustees upon their determination that adequate space exists.  In Section A two or more plots must be purchased to allow for one above ground </w:t>
      </w:r>
      <w:r w:rsidR="005D0A26" w:rsidRPr="007674E4">
        <w:rPr>
          <w:rFonts w:ascii="BoldMT" w:hAnsi="BoldMT" w:cs="BoldMT"/>
          <w:color w:val="000000"/>
          <w:lang w:bidi="en-US"/>
        </w:rPr>
        <w:t>monument</w:t>
      </w:r>
      <w:r w:rsidRPr="007674E4">
        <w:rPr>
          <w:rFonts w:ascii="BoldMT" w:hAnsi="BoldMT" w:cs="BoldMT"/>
          <w:color w:val="000000"/>
          <w:lang w:bidi="en-US"/>
        </w:rPr>
        <w:t xml:space="preserve">.  In Sections B and C four or more plots must be purchased to allow for one above ground monument.  </w:t>
      </w:r>
    </w:p>
    <w:p w14:paraId="204F5267"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E18F849"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G. </w:t>
      </w:r>
      <w:r w:rsidRPr="007674E4">
        <w:rPr>
          <w:rFonts w:ascii="BoldMT" w:hAnsi="BoldMT" w:cs="BoldMT"/>
          <w:color w:val="000000"/>
          <w:lang w:bidi="en-US"/>
        </w:rPr>
        <w:t xml:space="preserve">No monument or other above ground </w:t>
      </w:r>
      <w:r w:rsidR="005D0A26" w:rsidRPr="007674E4">
        <w:rPr>
          <w:rFonts w:ascii="BoldMT" w:hAnsi="BoldMT" w:cs="BoldMT"/>
          <w:color w:val="000000"/>
          <w:lang w:bidi="en-US"/>
        </w:rPr>
        <w:t>structure</w:t>
      </w:r>
      <w:r w:rsidRPr="007674E4">
        <w:rPr>
          <w:rFonts w:ascii="BoldMT" w:hAnsi="BoldMT" w:cs="BoldMT"/>
          <w:color w:val="000000"/>
          <w:lang w:bidi="en-US"/>
        </w:rPr>
        <w:t xml:space="preserve"> on a </w:t>
      </w:r>
      <w:r>
        <w:rPr>
          <w:rFonts w:ascii="BoldMT" w:hAnsi="BoldMT" w:cs="BoldMT"/>
          <w:color w:val="000000"/>
          <w:lang w:bidi="en-US"/>
        </w:rPr>
        <w:t>plot</w:t>
      </w:r>
      <w:r w:rsidRPr="007674E4">
        <w:rPr>
          <w:rFonts w:ascii="BoldMT" w:hAnsi="BoldMT" w:cs="BoldMT"/>
          <w:color w:val="000000"/>
          <w:lang w:bidi="en-US"/>
        </w:rPr>
        <w:t xml:space="preserve"> shall be constructed of any other material than cut marble, granite, natural stone, or real bronze.</w:t>
      </w:r>
    </w:p>
    <w:p w14:paraId="3EF9CB35"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0FF57D0F"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H. </w:t>
      </w:r>
      <w:r w:rsidRPr="007674E4">
        <w:rPr>
          <w:rFonts w:ascii="BoldMT" w:hAnsi="BoldMT" w:cs="BoldMT"/>
          <w:color w:val="000000"/>
          <w:lang w:bidi="en-US"/>
        </w:rPr>
        <w:t xml:space="preserve">No monument shall be erected until a suitable foundation is laid. All </w:t>
      </w:r>
      <w:r>
        <w:rPr>
          <w:rFonts w:ascii="BoldMT" w:hAnsi="BoldMT" w:cs="BoldMT"/>
          <w:color w:val="000000"/>
          <w:lang w:bidi="en-US"/>
        </w:rPr>
        <w:t xml:space="preserve">foundations for monuments </w:t>
      </w:r>
      <w:r w:rsidRPr="007674E4">
        <w:rPr>
          <w:rFonts w:ascii="BoldMT" w:hAnsi="BoldMT" w:cs="BoldMT"/>
          <w:color w:val="000000"/>
          <w:lang w:bidi="en-US"/>
        </w:rPr>
        <w:t>shall be no less than 4 feet in depth</w:t>
      </w:r>
      <w:r>
        <w:rPr>
          <w:rFonts w:ascii="BoldMT" w:hAnsi="BoldMT" w:cs="BoldMT"/>
          <w:color w:val="000000"/>
          <w:lang w:bidi="en-US"/>
        </w:rPr>
        <w:t xml:space="preserve"> and be of a length and width so as to underlie the monument base</w:t>
      </w:r>
      <w:r w:rsidRPr="007674E4">
        <w:rPr>
          <w:rFonts w:ascii="BoldMT" w:hAnsi="BoldMT" w:cs="BoldMT"/>
          <w:color w:val="000000"/>
          <w:lang w:bidi="en-US"/>
        </w:rPr>
        <w:t xml:space="preserve">. All monuments are to be placed in a continuous straight line along the topline of the Plot(s) as shown on the plan of the Stonehedge Cemetery.  </w:t>
      </w:r>
    </w:p>
    <w:p w14:paraId="57CB62E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309DB8BE"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I. </w:t>
      </w:r>
      <w:r w:rsidRPr="007674E4">
        <w:rPr>
          <w:rFonts w:ascii="BoldMT" w:hAnsi="BoldMT" w:cs="BoldMT"/>
          <w:color w:val="000000"/>
          <w:lang w:bidi="en-US"/>
        </w:rPr>
        <w:t>Monument installation shall be by the owner’s contr</w:t>
      </w:r>
      <w:r w:rsidR="005D0A26">
        <w:rPr>
          <w:rFonts w:ascii="BoldMT" w:hAnsi="BoldMT" w:cs="BoldMT"/>
          <w:color w:val="000000"/>
          <w:lang w:bidi="en-US"/>
        </w:rPr>
        <w:t xml:space="preserve">actor under the supervision of </w:t>
      </w:r>
      <w:r w:rsidRPr="007674E4">
        <w:rPr>
          <w:rFonts w:ascii="BoldMT" w:hAnsi="BoldMT" w:cs="BoldMT"/>
          <w:color w:val="000000"/>
          <w:lang w:bidi="en-US"/>
        </w:rPr>
        <w:t>Cemetery Trustee</w:t>
      </w:r>
      <w:r>
        <w:rPr>
          <w:rFonts w:ascii="BoldMT" w:hAnsi="BoldMT" w:cs="BoldMT"/>
          <w:color w:val="000000"/>
          <w:lang w:bidi="en-US"/>
        </w:rPr>
        <w:t xml:space="preserve">, Sexton or  their </w:t>
      </w:r>
      <w:r w:rsidR="005D0A26">
        <w:rPr>
          <w:rFonts w:ascii="BoldMT" w:hAnsi="BoldMT" w:cs="BoldMT"/>
          <w:color w:val="000000"/>
          <w:lang w:bidi="en-US"/>
        </w:rPr>
        <w:t>designate</w:t>
      </w:r>
      <w:r w:rsidRPr="007674E4">
        <w:rPr>
          <w:rFonts w:ascii="BoldMT" w:hAnsi="BoldMT" w:cs="BoldMT"/>
          <w:color w:val="000000"/>
          <w:lang w:bidi="en-US"/>
        </w:rPr>
        <w:t>.</w:t>
      </w:r>
    </w:p>
    <w:p w14:paraId="2DC52ACA"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00075217"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J. </w:t>
      </w:r>
      <w:r w:rsidRPr="007674E4">
        <w:rPr>
          <w:rFonts w:ascii="BoldMT" w:hAnsi="BoldMT" w:cs="BoldMT"/>
          <w:color w:val="000000"/>
          <w:lang w:bidi="en-US"/>
        </w:rPr>
        <w:t xml:space="preserve">Should any monument or memorial become unsightly, dilapidated, or a menace to visitors, the Town shall have the right, at the expense of the plot owner, to either correct the condition or to remove same at the expense of the </w:t>
      </w:r>
      <w:r>
        <w:rPr>
          <w:rFonts w:ascii="BoldMT" w:hAnsi="BoldMT" w:cs="BoldMT"/>
          <w:color w:val="000000"/>
          <w:lang w:bidi="en-US"/>
        </w:rPr>
        <w:t>plot</w:t>
      </w:r>
      <w:r w:rsidRPr="007674E4">
        <w:rPr>
          <w:rFonts w:ascii="BoldMT" w:hAnsi="BoldMT" w:cs="BoldMT"/>
          <w:color w:val="000000"/>
          <w:lang w:bidi="en-US"/>
        </w:rPr>
        <w:t xml:space="preserve"> owner.</w:t>
      </w:r>
    </w:p>
    <w:p w14:paraId="33E4F381"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15E69B6"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K. </w:t>
      </w:r>
      <w:r w:rsidRPr="007674E4">
        <w:rPr>
          <w:rFonts w:ascii="BoldMT" w:hAnsi="BoldMT" w:cs="BoldMT"/>
          <w:color w:val="000000"/>
          <w:lang w:bidi="en-US"/>
        </w:rPr>
        <w:t>No monument or marker shall be removed from the cemetery. In the instance where a</w:t>
      </w:r>
      <w:r w:rsidR="005D0A26">
        <w:rPr>
          <w:rFonts w:ascii="BoldMT" w:hAnsi="BoldMT" w:cs="BoldMT"/>
          <w:color w:val="000000"/>
          <w:lang w:bidi="en-US"/>
        </w:rPr>
        <w:t xml:space="preserve"> </w:t>
      </w:r>
      <w:r w:rsidRPr="007674E4">
        <w:rPr>
          <w:rFonts w:ascii="BoldMT" w:hAnsi="BoldMT" w:cs="BoldMT"/>
          <w:color w:val="000000"/>
          <w:lang w:bidi="en-US"/>
        </w:rPr>
        <w:t>replacement monument or marker is installed, the original stone shall remain within</w:t>
      </w:r>
      <w:r w:rsidR="005D0A26">
        <w:rPr>
          <w:rFonts w:ascii="BoldMT" w:hAnsi="BoldMT" w:cs="BoldMT"/>
          <w:color w:val="000000"/>
          <w:lang w:bidi="en-US"/>
        </w:rPr>
        <w:t xml:space="preserve"> </w:t>
      </w:r>
      <w:r w:rsidRPr="007674E4">
        <w:rPr>
          <w:rFonts w:ascii="BoldMT" w:hAnsi="BoldMT" w:cs="BoldMT"/>
          <w:color w:val="000000"/>
          <w:lang w:bidi="en-US"/>
        </w:rPr>
        <w:t xml:space="preserve">the </w:t>
      </w:r>
      <w:r>
        <w:rPr>
          <w:rFonts w:ascii="BoldMT" w:hAnsi="BoldMT" w:cs="BoldMT"/>
          <w:color w:val="000000"/>
          <w:lang w:bidi="en-US"/>
        </w:rPr>
        <w:t>plot</w:t>
      </w:r>
      <w:r w:rsidRPr="007674E4">
        <w:rPr>
          <w:rFonts w:ascii="BoldMT" w:hAnsi="BoldMT" w:cs="BoldMT"/>
          <w:color w:val="000000"/>
          <w:lang w:bidi="en-US"/>
        </w:rPr>
        <w:t>. It shall be placed, face down, on the grave at ground level.</w:t>
      </w:r>
    </w:p>
    <w:p w14:paraId="4E0A6E6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0139D52A"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L. </w:t>
      </w:r>
      <w:r w:rsidRPr="007674E4">
        <w:rPr>
          <w:rFonts w:ascii="BoldMT" w:hAnsi="BoldMT" w:cs="BoldMT"/>
          <w:color w:val="000000"/>
          <w:lang w:bidi="en-US"/>
        </w:rPr>
        <w:t xml:space="preserve">Changing the surface of a </w:t>
      </w:r>
      <w:r>
        <w:rPr>
          <w:rFonts w:ascii="BoldMT" w:hAnsi="BoldMT" w:cs="BoldMT"/>
          <w:color w:val="000000"/>
          <w:lang w:bidi="en-US"/>
        </w:rPr>
        <w:t>plot</w:t>
      </w:r>
      <w:r w:rsidR="008D2452">
        <w:rPr>
          <w:rFonts w:ascii="BoldMT" w:hAnsi="BoldMT" w:cs="BoldMT"/>
          <w:color w:val="000000"/>
          <w:lang w:bidi="en-US"/>
        </w:rPr>
        <w:t xml:space="preserve"> is </w:t>
      </w:r>
      <w:r w:rsidR="008D2452" w:rsidRPr="008D2452">
        <w:rPr>
          <w:rFonts w:ascii="BoldMT" w:hAnsi="BoldMT" w:cs="BoldMT"/>
          <w:b/>
          <w:color w:val="000000"/>
          <w:lang w:bidi="en-US"/>
        </w:rPr>
        <w:t>not</w:t>
      </w:r>
      <w:r w:rsidR="008D2452">
        <w:rPr>
          <w:rFonts w:ascii="BoldMT" w:hAnsi="BoldMT" w:cs="BoldMT"/>
          <w:color w:val="000000"/>
          <w:lang w:bidi="en-US"/>
        </w:rPr>
        <w:t xml:space="preserve"> permitted, unless approved by the Cemetery Trustees.</w:t>
      </w:r>
    </w:p>
    <w:p w14:paraId="22B34FC7" w14:textId="77777777" w:rsidR="00CA3D0B" w:rsidRPr="007674E4" w:rsidRDefault="00FB019F" w:rsidP="00CA3D0B">
      <w:pPr>
        <w:widowControl w:val="0"/>
        <w:autoSpaceDE w:val="0"/>
        <w:autoSpaceDN w:val="0"/>
        <w:adjustRightInd w:val="0"/>
        <w:rPr>
          <w:rFonts w:ascii="BoldMT" w:hAnsi="BoldMT" w:cs="BoldMT"/>
          <w:color w:val="000000"/>
          <w:sz w:val="20"/>
          <w:szCs w:val="20"/>
          <w:lang w:bidi="en-US"/>
        </w:rPr>
      </w:pPr>
    </w:p>
    <w:p w14:paraId="54083C84" w14:textId="77777777" w:rsidR="00CA3D0B" w:rsidRDefault="00FB019F" w:rsidP="00CA3D0B">
      <w:pPr>
        <w:widowControl w:val="0"/>
        <w:autoSpaceDE w:val="0"/>
        <w:autoSpaceDN w:val="0"/>
        <w:adjustRightInd w:val="0"/>
        <w:rPr>
          <w:rFonts w:ascii="BoldMT" w:hAnsi="BoldMT" w:cs="BoldMT"/>
          <w:b/>
          <w:bCs/>
          <w:color w:val="000000"/>
          <w:lang w:bidi="en-US"/>
        </w:rPr>
      </w:pPr>
    </w:p>
    <w:p w14:paraId="5B067446" w14:textId="77777777" w:rsidR="00C66CDC" w:rsidRDefault="00C66CDC" w:rsidP="00CA3D0B">
      <w:pPr>
        <w:widowControl w:val="0"/>
        <w:autoSpaceDE w:val="0"/>
        <w:autoSpaceDN w:val="0"/>
        <w:adjustRightInd w:val="0"/>
        <w:rPr>
          <w:rFonts w:ascii="BoldMT" w:hAnsi="BoldMT" w:cs="BoldMT"/>
          <w:b/>
          <w:bCs/>
          <w:color w:val="000000"/>
          <w:lang w:bidi="en-US"/>
        </w:rPr>
      </w:pPr>
    </w:p>
    <w:p w14:paraId="21A77B32" w14:textId="77777777" w:rsidR="00C66CDC" w:rsidRDefault="00C66CDC" w:rsidP="00CA3D0B">
      <w:pPr>
        <w:widowControl w:val="0"/>
        <w:autoSpaceDE w:val="0"/>
        <w:autoSpaceDN w:val="0"/>
        <w:adjustRightInd w:val="0"/>
        <w:rPr>
          <w:rFonts w:ascii="BoldMT" w:hAnsi="BoldMT" w:cs="BoldMT"/>
          <w:b/>
          <w:bCs/>
          <w:color w:val="000000"/>
          <w:lang w:bidi="en-US"/>
        </w:rPr>
      </w:pPr>
    </w:p>
    <w:p w14:paraId="312DF7DE" w14:textId="77777777" w:rsidR="00C66CDC" w:rsidRPr="007674E4" w:rsidRDefault="00C66CDC" w:rsidP="00CA3D0B">
      <w:pPr>
        <w:widowControl w:val="0"/>
        <w:autoSpaceDE w:val="0"/>
        <w:autoSpaceDN w:val="0"/>
        <w:adjustRightInd w:val="0"/>
        <w:rPr>
          <w:rFonts w:ascii="BoldMT" w:hAnsi="BoldMT" w:cs="BoldMT"/>
          <w:b/>
          <w:bCs/>
          <w:color w:val="000000"/>
          <w:lang w:bidi="en-US"/>
        </w:rPr>
      </w:pPr>
    </w:p>
    <w:p w14:paraId="4B8ADD29"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lastRenderedPageBreak/>
        <w:t>SECTION 14. PLANTS, SHRUBS, FLOWERS, DECORATIONS</w:t>
      </w:r>
    </w:p>
    <w:p w14:paraId="29533BBF"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927DDA8"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A. </w:t>
      </w:r>
      <w:r w:rsidRPr="007674E4">
        <w:rPr>
          <w:rFonts w:ascii="BoldMT" w:hAnsi="BoldMT" w:cs="BoldMT"/>
          <w:color w:val="000000"/>
          <w:lang w:bidi="en-US"/>
        </w:rPr>
        <w:t xml:space="preserve">Flowers, wreaths, baskets, </w:t>
      </w:r>
      <w:r w:rsidR="005D0A26" w:rsidRPr="007674E4">
        <w:rPr>
          <w:rFonts w:ascii="BoldMT" w:hAnsi="BoldMT" w:cs="BoldMT"/>
          <w:color w:val="000000"/>
          <w:lang w:bidi="en-US"/>
        </w:rPr>
        <w:t>etc.</w:t>
      </w:r>
      <w:r w:rsidRPr="007674E4">
        <w:rPr>
          <w:rFonts w:ascii="BoldMT" w:hAnsi="BoldMT" w:cs="BoldMT"/>
          <w:color w:val="000000"/>
          <w:lang w:bidi="en-US"/>
        </w:rPr>
        <w:t xml:space="preserve"> left on graves or </w:t>
      </w:r>
      <w:r>
        <w:rPr>
          <w:rFonts w:ascii="BoldMT" w:hAnsi="BoldMT" w:cs="BoldMT"/>
          <w:color w:val="000000"/>
          <w:lang w:bidi="en-US"/>
        </w:rPr>
        <w:t>plot</w:t>
      </w:r>
      <w:r w:rsidRPr="007674E4">
        <w:rPr>
          <w:rFonts w:ascii="BoldMT" w:hAnsi="BoldMT" w:cs="BoldMT"/>
          <w:color w:val="000000"/>
          <w:lang w:bidi="en-US"/>
        </w:rPr>
        <w:t>s will be removed by Trustees as</w:t>
      </w:r>
      <w:r w:rsidR="005D0A26">
        <w:rPr>
          <w:rFonts w:ascii="BoldMT" w:hAnsi="BoldMT" w:cs="BoldMT"/>
          <w:color w:val="000000"/>
          <w:lang w:bidi="en-US"/>
        </w:rPr>
        <w:t xml:space="preserve"> </w:t>
      </w:r>
      <w:r w:rsidRPr="007674E4">
        <w:rPr>
          <w:rFonts w:ascii="BoldMT" w:hAnsi="BoldMT" w:cs="BoldMT"/>
          <w:color w:val="000000"/>
          <w:lang w:bidi="en-US"/>
        </w:rPr>
        <w:t>soon as possible after they fade or become unsightly.</w:t>
      </w:r>
    </w:p>
    <w:p w14:paraId="096F7CFB"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151A61E8"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B. </w:t>
      </w:r>
      <w:r w:rsidRPr="007674E4">
        <w:rPr>
          <w:rFonts w:ascii="BoldMT" w:hAnsi="BoldMT" w:cs="BoldMT"/>
          <w:color w:val="000000"/>
          <w:lang w:bidi="en-US"/>
        </w:rPr>
        <w:t>Planting of shrubs and trees is prohibited</w:t>
      </w:r>
    </w:p>
    <w:p w14:paraId="302AC80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44806E9"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C. </w:t>
      </w:r>
      <w:r w:rsidRPr="007674E4">
        <w:rPr>
          <w:rFonts w:ascii="BoldMT" w:hAnsi="BoldMT" w:cs="BoldMT"/>
          <w:color w:val="000000"/>
          <w:lang w:bidi="en-US"/>
        </w:rPr>
        <w:t xml:space="preserve">The in-ground planting of flowers on </w:t>
      </w:r>
      <w:r>
        <w:rPr>
          <w:rFonts w:ascii="BoldMT" w:hAnsi="BoldMT" w:cs="BoldMT"/>
          <w:color w:val="000000"/>
          <w:lang w:bidi="en-US"/>
        </w:rPr>
        <w:t>plot</w:t>
      </w:r>
      <w:r w:rsidRPr="007674E4">
        <w:rPr>
          <w:rFonts w:ascii="BoldMT" w:hAnsi="BoldMT" w:cs="BoldMT"/>
          <w:color w:val="000000"/>
          <w:lang w:bidi="en-US"/>
        </w:rPr>
        <w:t>s with above-ground monuments is allowed,</w:t>
      </w:r>
      <w:r w:rsidR="005D0A26">
        <w:rPr>
          <w:rFonts w:ascii="BoldMT" w:hAnsi="BoldMT" w:cs="BoldMT"/>
          <w:color w:val="000000"/>
          <w:lang w:bidi="en-US"/>
        </w:rPr>
        <w:t xml:space="preserve"> </w:t>
      </w:r>
      <w:r w:rsidRPr="007674E4">
        <w:rPr>
          <w:rFonts w:ascii="BoldMT" w:hAnsi="BoldMT" w:cs="BoldMT"/>
          <w:color w:val="000000"/>
          <w:lang w:bidi="en-US"/>
        </w:rPr>
        <w:t xml:space="preserve">but is limited to an area fourteen inches in front of </w:t>
      </w:r>
      <w:r>
        <w:rPr>
          <w:rFonts w:ascii="BoldMT" w:hAnsi="BoldMT" w:cs="BoldMT"/>
          <w:color w:val="000000"/>
          <w:lang w:bidi="en-US"/>
        </w:rPr>
        <w:t xml:space="preserve"> or around </w:t>
      </w:r>
      <w:r w:rsidRPr="007674E4">
        <w:rPr>
          <w:rFonts w:ascii="BoldMT" w:hAnsi="BoldMT" w:cs="BoldMT"/>
          <w:color w:val="000000"/>
          <w:lang w:bidi="en-US"/>
        </w:rPr>
        <w:t>the above-ground monument.</w:t>
      </w:r>
    </w:p>
    <w:p w14:paraId="0A3E0119"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07BCD7A7"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D. </w:t>
      </w:r>
      <w:r w:rsidRPr="007674E4">
        <w:rPr>
          <w:rFonts w:ascii="BoldMT" w:hAnsi="BoldMT" w:cs="BoldMT"/>
          <w:color w:val="000000"/>
          <w:lang w:bidi="en-US"/>
        </w:rPr>
        <w:t>Only removable pots will be permitted on graves with flush markers.</w:t>
      </w:r>
    </w:p>
    <w:p w14:paraId="72A9E4A7"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AB5C357"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E. </w:t>
      </w:r>
      <w:r w:rsidRPr="007674E4">
        <w:rPr>
          <w:rFonts w:ascii="BoldMT" w:hAnsi="BoldMT" w:cs="BoldMT"/>
          <w:color w:val="000000"/>
          <w:lang w:bidi="en-US"/>
        </w:rPr>
        <w:t>Urns and pots are to be emptied before the winter season, and winter wreaths, etc. are</w:t>
      </w:r>
      <w:r w:rsidR="005D0A26">
        <w:rPr>
          <w:rFonts w:ascii="BoldMT" w:hAnsi="BoldMT" w:cs="BoldMT"/>
          <w:color w:val="000000"/>
          <w:lang w:bidi="en-US"/>
        </w:rPr>
        <w:t xml:space="preserve"> </w:t>
      </w:r>
      <w:r w:rsidRPr="007674E4">
        <w:rPr>
          <w:rFonts w:ascii="BoldMT" w:hAnsi="BoldMT" w:cs="BoldMT"/>
          <w:color w:val="000000"/>
          <w:lang w:bidi="en-US"/>
        </w:rPr>
        <w:t xml:space="preserve">to be removed before the spring season by the owner. </w:t>
      </w:r>
    </w:p>
    <w:p w14:paraId="2A13D75E"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563A073D"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F. </w:t>
      </w:r>
      <w:r w:rsidRPr="007674E4">
        <w:rPr>
          <w:rFonts w:ascii="BoldMT" w:hAnsi="BoldMT" w:cs="BoldMT"/>
          <w:color w:val="000000"/>
          <w:lang w:bidi="en-US"/>
        </w:rPr>
        <w:t>No glass jars, unsightly metal receptacles, or breakable flower containers shall be</w:t>
      </w:r>
      <w:r w:rsidR="005D0A26">
        <w:rPr>
          <w:rFonts w:ascii="BoldMT" w:hAnsi="BoldMT" w:cs="BoldMT"/>
          <w:color w:val="000000"/>
          <w:lang w:bidi="en-US"/>
        </w:rPr>
        <w:t xml:space="preserve"> </w:t>
      </w:r>
      <w:r w:rsidRPr="007674E4">
        <w:rPr>
          <w:rFonts w:ascii="BoldMT" w:hAnsi="BoldMT" w:cs="BoldMT"/>
          <w:color w:val="000000"/>
          <w:lang w:bidi="en-US"/>
        </w:rPr>
        <w:t xml:space="preserve">placed on </w:t>
      </w:r>
      <w:r>
        <w:rPr>
          <w:rFonts w:ascii="BoldMT" w:hAnsi="BoldMT" w:cs="BoldMT"/>
          <w:color w:val="000000"/>
          <w:lang w:bidi="en-US"/>
        </w:rPr>
        <w:t>plot</w:t>
      </w:r>
      <w:r w:rsidRPr="007674E4">
        <w:rPr>
          <w:rFonts w:ascii="BoldMT" w:hAnsi="BoldMT" w:cs="BoldMT"/>
          <w:color w:val="000000"/>
          <w:lang w:bidi="en-US"/>
        </w:rPr>
        <w:t>s. True floral containers and rustic baskets are recommended. No plastic</w:t>
      </w:r>
      <w:r w:rsidR="005D0A26">
        <w:rPr>
          <w:rFonts w:ascii="BoldMT" w:hAnsi="BoldMT" w:cs="BoldMT"/>
          <w:color w:val="000000"/>
          <w:lang w:bidi="en-US"/>
        </w:rPr>
        <w:t xml:space="preserve"> </w:t>
      </w:r>
      <w:r w:rsidRPr="007674E4">
        <w:rPr>
          <w:rFonts w:ascii="BoldMT" w:hAnsi="BoldMT" w:cs="BoldMT"/>
          <w:color w:val="000000"/>
          <w:lang w:bidi="en-US"/>
        </w:rPr>
        <w:t xml:space="preserve">flowers containing wires shall be placed on </w:t>
      </w:r>
      <w:r>
        <w:rPr>
          <w:rFonts w:ascii="BoldMT" w:hAnsi="BoldMT" w:cs="BoldMT"/>
          <w:color w:val="000000"/>
          <w:lang w:bidi="en-US"/>
        </w:rPr>
        <w:t>plot</w:t>
      </w:r>
      <w:r w:rsidRPr="007674E4">
        <w:rPr>
          <w:rFonts w:ascii="BoldMT" w:hAnsi="BoldMT" w:cs="BoldMT"/>
          <w:color w:val="000000"/>
          <w:lang w:bidi="en-US"/>
        </w:rPr>
        <w:t>s. Plants or silk flowers are recommended.</w:t>
      </w:r>
    </w:p>
    <w:p w14:paraId="0B34A40D"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D8647FB"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G. </w:t>
      </w:r>
      <w:r w:rsidRPr="007674E4">
        <w:rPr>
          <w:rFonts w:ascii="BoldMT" w:hAnsi="BoldMT" w:cs="BoldMT"/>
          <w:color w:val="000000"/>
          <w:lang w:bidi="en-US"/>
        </w:rPr>
        <w:t>The placing of small flags and flag holders on graves is allowed between Memorial Day and Veteran’s</w:t>
      </w:r>
      <w:r w:rsidR="005D0A26">
        <w:rPr>
          <w:rFonts w:ascii="BoldMT" w:hAnsi="BoldMT" w:cs="BoldMT"/>
          <w:color w:val="000000"/>
          <w:lang w:bidi="en-US"/>
        </w:rPr>
        <w:t xml:space="preserve"> </w:t>
      </w:r>
      <w:r w:rsidRPr="007674E4">
        <w:rPr>
          <w:rFonts w:ascii="BoldMT" w:hAnsi="BoldMT" w:cs="BoldMT"/>
          <w:color w:val="000000"/>
          <w:lang w:bidi="en-US"/>
        </w:rPr>
        <w:t>Day. The Trustees have the right to remove flags at other times or in the case of a flag</w:t>
      </w:r>
      <w:r w:rsidR="005D0A26">
        <w:rPr>
          <w:rFonts w:ascii="BoldMT" w:hAnsi="BoldMT" w:cs="BoldMT"/>
          <w:color w:val="000000"/>
          <w:lang w:bidi="en-US"/>
        </w:rPr>
        <w:t xml:space="preserve"> </w:t>
      </w:r>
      <w:r w:rsidRPr="007674E4">
        <w:rPr>
          <w:rFonts w:ascii="BoldMT" w:hAnsi="BoldMT" w:cs="BoldMT"/>
          <w:color w:val="000000"/>
          <w:lang w:bidi="en-US"/>
        </w:rPr>
        <w:t>in deteriorated condition.</w:t>
      </w:r>
    </w:p>
    <w:p w14:paraId="23847068"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AD901F3"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H. </w:t>
      </w:r>
      <w:r w:rsidRPr="007674E4">
        <w:rPr>
          <w:rFonts w:ascii="BoldMT" w:hAnsi="BoldMT" w:cs="BoldMT"/>
          <w:color w:val="000000"/>
          <w:lang w:bidi="en-US"/>
        </w:rPr>
        <w:t xml:space="preserve">No decorative landscaping stones will be permitted on any </w:t>
      </w:r>
      <w:r>
        <w:rPr>
          <w:rFonts w:ascii="BoldMT" w:hAnsi="BoldMT" w:cs="BoldMT"/>
          <w:color w:val="000000"/>
          <w:lang w:bidi="en-US"/>
        </w:rPr>
        <w:t>plot</w:t>
      </w:r>
      <w:r w:rsidRPr="007674E4">
        <w:rPr>
          <w:rFonts w:ascii="BoldMT" w:hAnsi="BoldMT" w:cs="BoldMT"/>
          <w:color w:val="000000"/>
          <w:lang w:bidi="en-US"/>
        </w:rPr>
        <w:t xml:space="preserve">. It is not permissible to place fences, curbs, or other articles on any </w:t>
      </w:r>
      <w:r>
        <w:rPr>
          <w:rFonts w:ascii="BoldMT" w:hAnsi="BoldMT" w:cs="BoldMT"/>
          <w:color w:val="000000"/>
          <w:lang w:bidi="en-US"/>
        </w:rPr>
        <w:t>plot</w:t>
      </w:r>
      <w:r w:rsidRPr="007674E4">
        <w:rPr>
          <w:rFonts w:ascii="BoldMT" w:hAnsi="BoldMT" w:cs="BoldMT"/>
          <w:color w:val="000000"/>
          <w:lang w:bidi="en-US"/>
        </w:rPr>
        <w:t>.</w:t>
      </w:r>
    </w:p>
    <w:p w14:paraId="622C9BA5"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45BF702"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I. </w:t>
      </w:r>
      <w:r w:rsidRPr="007674E4">
        <w:rPr>
          <w:rFonts w:ascii="BoldMT" w:hAnsi="BoldMT" w:cs="BoldMT"/>
          <w:color w:val="000000"/>
          <w:lang w:bidi="en-US"/>
        </w:rPr>
        <w:t>The placing of boxes, shells, toys, ornaments, chairs, settees, statues, vigil lights,</w:t>
      </w:r>
      <w:r w:rsidR="005D0A26">
        <w:rPr>
          <w:rFonts w:ascii="BoldMT" w:hAnsi="BoldMT" w:cs="BoldMT"/>
          <w:color w:val="000000"/>
          <w:lang w:bidi="en-US"/>
        </w:rPr>
        <w:t xml:space="preserve"> </w:t>
      </w:r>
      <w:r w:rsidRPr="007674E4">
        <w:rPr>
          <w:rFonts w:ascii="BoldMT" w:hAnsi="BoldMT" w:cs="BoldMT"/>
          <w:color w:val="000000"/>
          <w:lang w:bidi="en-US"/>
        </w:rPr>
        <w:t>breakable objects of any kind, any items containing wires or similar unauthorized items</w:t>
      </w:r>
      <w:r w:rsidR="005D0A26">
        <w:rPr>
          <w:rFonts w:ascii="BoldMT" w:hAnsi="BoldMT" w:cs="BoldMT"/>
          <w:color w:val="000000"/>
          <w:lang w:bidi="en-US"/>
        </w:rPr>
        <w:t xml:space="preserve"> </w:t>
      </w:r>
      <w:r w:rsidRPr="007674E4">
        <w:rPr>
          <w:rFonts w:ascii="BoldMT" w:hAnsi="BoldMT" w:cs="BoldMT"/>
          <w:color w:val="000000"/>
          <w:lang w:bidi="en-US"/>
        </w:rPr>
        <w:t xml:space="preserve">upon </w:t>
      </w:r>
      <w:r>
        <w:rPr>
          <w:rFonts w:ascii="BoldMT" w:hAnsi="BoldMT" w:cs="BoldMT"/>
          <w:color w:val="000000"/>
          <w:lang w:bidi="en-US"/>
        </w:rPr>
        <w:t>plot</w:t>
      </w:r>
      <w:r w:rsidRPr="007674E4">
        <w:rPr>
          <w:rFonts w:ascii="BoldMT" w:hAnsi="BoldMT" w:cs="BoldMT"/>
          <w:color w:val="000000"/>
          <w:lang w:bidi="en-US"/>
        </w:rPr>
        <w:t>s will not be permitted.</w:t>
      </w:r>
    </w:p>
    <w:p w14:paraId="37200169"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61E2F262"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J. </w:t>
      </w:r>
      <w:r w:rsidRPr="007674E4">
        <w:rPr>
          <w:rFonts w:ascii="BoldMT" w:hAnsi="BoldMT" w:cs="BoldMT"/>
          <w:color w:val="000000"/>
          <w:lang w:bidi="en-US"/>
        </w:rPr>
        <w:t xml:space="preserve">The Trustees have the right to remove non-conforming items from any </w:t>
      </w:r>
      <w:r>
        <w:rPr>
          <w:rFonts w:ascii="BoldMT" w:hAnsi="BoldMT" w:cs="BoldMT"/>
          <w:color w:val="000000"/>
          <w:lang w:bidi="en-US"/>
        </w:rPr>
        <w:t>plot</w:t>
      </w:r>
      <w:r w:rsidRPr="007674E4">
        <w:rPr>
          <w:rFonts w:ascii="BoldMT" w:hAnsi="BoldMT" w:cs="BoldMT"/>
          <w:color w:val="000000"/>
          <w:lang w:bidi="en-US"/>
        </w:rPr>
        <w:t xml:space="preserve"> after an</w:t>
      </w:r>
      <w:r w:rsidR="005D0A26">
        <w:rPr>
          <w:rFonts w:ascii="BoldMT" w:hAnsi="BoldMT" w:cs="BoldMT"/>
          <w:color w:val="000000"/>
          <w:lang w:bidi="en-US"/>
        </w:rPr>
        <w:t xml:space="preserve"> </w:t>
      </w:r>
      <w:r w:rsidRPr="007674E4">
        <w:rPr>
          <w:rFonts w:ascii="BoldMT" w:hAnsi="BoldMT" w:cs="BoldMT"/>
          <w:color w:val="000000"/>
          <w:lang w:bidi="en-US"/>
        </w:rPr>
        <w:t xml:space="preserve">attempt has been made to contact the </w:t>
      </w:r>
      <w:r>
        <w:rPr>
          <w:rFonts w:ascii="BoldMT" w:hAnsi="BoldMT" w:cs="BoldMT"/>
          <w:color w:val="000000"/>
          <w:lang w:bidi="en-US"/>
        </w:rPr>
        <w:t>plot</w:t>
      </w:r>
      <w:r w:rsidRPr="007674E4">
        <w:rPr>
          <w:rFonts w:ascii="BoldMT" w:hAnsi="BoldMT" w:cs="BoldMT"/>
          <w:color w:val="000000"/>
          <w:lang w:bidi="en-US"/>
        </w:rPr>
        <w:t xml:space="preserve"> owner to remove said item.</w:t>
      </w:r>
    </w:p>
    <w:p w14:paraId="5A798041"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023A119D"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K. </w:t>
      </w:r>
      <w:r w:rsidRPr="007674E4">
        <w:rPr>
          <w:rFonts w:ascii="BoldMT" w:hAnsi="BoldMT" w:cs="BoldMT"/>
          <w:color w:val="000000"/>
          <w:lang w:bidi="en-US"/>
        </w:rPr>
        <w:t xml:space="preserve">If appearance of the cemetery is adversely affected by work performed by or at the direction of an owner, the Trustees may require the owner to revamp </w:t>
      </w:r>
      <w:r w:rsidR="005D0A26">
        <w:rPr>
          <w:rFonts w:ascii="BoldMT" w:hAnsi="BoldMT" w:cs="BoldMT"/>
          <w:color w:val="000000"/>
          <w:lang w:bidi="en-US"/>
        </w:rPr>
        <w:t xml:space="preserve">the work at the expense of the </w:t>
      </w:r>
      <w:r w:rsidRPr="007674E4">
        <w:rPr>
          <w:rFonts w:ascii="BoldMT" w:hAnsi="BoldMT" w:cs="BoldMT"/>
          <w:color w:val="000000"/>
          <w:lang w:bidi="en-US"/>
        </w:rPr>
        <w:t xml:space="preserve">owners.  </w:t>
      </w:r>
    </w:p>
    <w:p w14:paraId="08C258E7"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2D9577C"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15. CORRECTION OF ERRORS</w:t>
      </w:r>
    </w:p>
    <w:p w14:paraId="06FDF80C"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58219DF1"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The Trustees reserve the right to correct any errors that may be made by them in making</w:t>
      </w:r>
      <w:r w:rsidR="005D0A26">
        <w:rPr>
          <w:rFonts w:ascii="BoldMT" w:hAnsi="BoldMT" w:cs="BoldMT"/>
          <w:color w:val="000000"/>
          <w:lang w:bidi="en-US"/>
        </w:rPr>
        <w:t xml:space="preserve"> </w:t>
      </w:r>
      <w:r w:rsidRPr="007674E4">
        <w:rPr>
          <w:rFonts w:ascii="BoldMT" w:hAnsi="BoldMT" w:cs="BoldMT"/>
          <w:color w:val="000000"/>
          <w:lang w:bidi="en-US"/>
        </w:rPr>
        <w:t xml:space="preserve">interments, </w:t>
      </w:r>
      <w:proofErr w:type="spellStart"/>
      <w:r w:rsidR="00632C25" w:rsidRPr="007674E4">
        <w:rPr>
          <w:rFonts w:ascii="BoldMT" w:hAnsi="BoldMT" w:cs="BoldMT"/>
          <w:color w:val="000000"/>
          <w:lang w:bidi="en-US"/>
        </w:rPr>
        <w:t>disinterments</w:t>
      </w:r>
      <w:proofErr w:type="spellEnd"/>
      <w:r w:rsidRPr="007674E4">
        <w:rPr>
          <w:rFonts w:ascii="BoldMT" w:hAnsi="BoldMT" w:cs="BoldMT"/>
          <w:color w:val="000000"/>
          <w:lang w:bidi="en-US"/>
        </w:rPr>
        <w:t xml:space="preserve"> or removals, or in the description, transfer, or conveyance of any interment property.</w:t>
      </w:r>
    </w:p>
    <w:p w14:paraId="1CB503E0" w14:textId="77777777" w:rsidR="00CA3D0B" w:rsidRDefault="00FB019F" w:rsidP="00CA3D0B">
      <w:pPr>
        <w:widowControl w:val="0"/>
        <w:autoSpaceDE w:val="0"/>
        <w:autoSpaceDN w:val="0"/>
        <w:adjustRightInd w:val="0"/>
        <w:rPr>
          <w:rFonts w:ascii="BoldMT" w:hAnsi="BoldMT" w:cs="BoldMT"/>
          <w:b/>
          <w:bCs/>
          <w:color w:val="000000"/>
          <w:lang w:bidi="en-US"/>
        </w:rPr>
      </w:pPr>
    </w:p>
    <w:p w14:paraId="676277F2" w14:textId="77777777" w:rsidR="00C66CDC" w:rsidRDefault="00C66CDC" w:rsidP="00CA3D0B">
      <w:pPr>
        <w:widowControl w:val="0"/>
        <w:autoSpaceDE w:val="0"/>
        <w:autoSpaceDN w:val="0"/>
        <w:adjustRightInd w:val="0"/>
        <w:rPr>
          <w:rFonts w:ascii="BoldMT" w:hAnsi="BoldMT" w:cs="BoldMT"/>
          <w:b/>
          <w:bCs/>
          <w:color w:val="000000"/>
          <w:lang w:bidi="en-US"/>
        </w:rPr>
      </w:pPr>
    </w:p>
    <w:p w14:paraId="47A07B5F" w14:textId="77777777" w:rsidR="00C66CDC" w:rsidRPr="007674E4" w:rsidRDefault="00C66CDC" w:rsidP="00CA3D0B">
      <w:pPr>
        <w:widowControl w:val="0"/>
        <w:autoSpaceDE w:val="0"/>
        <w:autoSpaceDN w:val="0"/>
        <w:adjustRightInd w:val="0"/>
        <w:rPr>
          <w:rFonts w:ascii="BoldMT" w:hAnsi="BoldMT" w:cs="BoldMT"/>
          <w:b/>
          <w:bCs/>
          <w:color w:val="000000"/>
          <w:lang w:bidi="en-US"/>
        </w:rPr>
      </w:pPr>
    </w:p>
    <w:p w14:paraId="72A9BA09"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lastRenderedPageBreak/>
        <w:t>SECTION 16. ENFORCEMENT</w:t>
      </w:r>
    </w:p>
    <w:p w14:paraId="7452D2E4"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28717D20"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A. </w:t>
      </w:r>
      <w:r w:rsidRPr="007674E4">
        <w:rPr>
          <w:rFonts w:ascii="BoldMT" w:hAnsi="BoldMT" w:cs="BoldMT"/>
          <w:color w:val="000000"/>
          <w:lang w:bidi="en-US"/>
        </w:rPr>
        <w:t>The Trustees are hereby empowered to enforce the foregoing Regulations and to</w:t>
      </w:r>
      <w:r w:rsidR="005D0A26">
        <w:rPr>
          <w:rFonts w:ascii="BoldMT" w:hAnsi="BoldMT" w:cs="BoldMT"/>
          <w:color w:val="000000"/>
          <w:lang w:bidi="en-US"/>
        </w:rPr>
        <w:t xml:space="preserve"> </w:t>
      </w:r>
      <w:r w:rsidRPr="007674E4">
        <w:rPr>
          <w:rFonts w:ascii="BoldMT" w:hAnsi="BoldMT" w:cs="BoldMT"/>
          <w:color w:val="000000"/>
          <w:lang w:bidi="en-US"/>
        </w:rPr>
        <w:t>exclude from the cemetery any person deliberately violating such Regulations. The said</w:t>
      </w:r>
      <w:r w:rsidR="005D0A26">
        <w:rPr>
          <w:rFonts w:ascii="BoldMT" w:hAnsi="BoldMT" w:cs="BoldMT"/>
          <w:color w:val="000000"/>
          <w:lang w:bidi="en-US"/>
        </w:rPr>
        <w:t xml:space="preserve"> </w:t>
      </w:r>
      <w:r w:rsidRPr="007674E4">
        <w:rPr>
          <w:rFonts w:ascii="BoldMT" w:hAnsi="BoldMT" w:cs="BoldMT"/>
          <w:color w:val="000000"/>
          <w:lang w:bidi="en-US"/>
        </w:rPr>
        <w:t>Trustees shall have charge of the cemetery grounds and shall have supervision and</w:t>
      </w:r>
      <w:r w:rsidR="005D0A26">
        <w:rPr>
          <w:rFonts w:ascii="BoldMT" w:hAnsi="BoldMT" w:cs="BoldMT"/>
          <w:color w:val="000000"/>
          <w:lang w:bidi="en-US"/>
        </w:rPr>
        <w:t xml:space="preserve"> </w:t>
      </w:r>
      <w:r w:rsidRPr="007674E4">
        <w:rPr>
          <w:rFonts w:ascii="BoldMT" w:hAnsi="BoldMT" w:cs="BoldMT"/>
          <w:color w:val="000000"/>
          <w:lang w:bidi="en-US"/>
        </w:rPr>
        <w:t xml:space="preserve">control of employees and all persons visiting the cemetery, whether </w:t>
      </w:r>
      <w:r>
        <w:rPr>
          <w:rFonts w:ascii="BoldMT" w:hAnsi="BoldMT" w:cs="BoldMT"/>
          <w:color w:val="000000"/>
          <w:lang w:bidi="en-US"/>
        </w:rPr>
        <w:t>plot</w:t>
      </w:r>
      <w:r w:rsidRPr="007674E4">
        <w:rPr>
          <w:rFonts w:ascii="BoldMT" w:hAnsi="BoldMT" w:cs="BoldMT"/>
          <w:color w:val="000000"/>
          <w:lang w:bidi="en-US"/>
        </w:rPr>
        <w:t xml:space="preserve"> owners or</w:t>
      </w:r>
      <w:r w:rsidR="005D0A26">
        <w:rPr>
          <w:rFonts w:ascii="BoldMT" w:hAnsi="BoldMT" w:cs="BoldMT"/>
          <w:color w:val="000000"/>
          <w:lang w:bidi="en-US"/>
        </w:rPr>
        <w:t xml:space="preserve"> </w:t>
      </w:r>
      <w:r w:rsidRPr="007674E4">
        <w:rPr>
          <w:rFonts w:ascii="BoldMT" w:hAnsi="BoldMT" w:cs="BoldMT"/>
          <w:color w:val="000000"/>
          <w:lang w:bidi="en-US"/>
        </w:rPr>
        <w:t>otherwise.</w:t>
      </w:r>
    </w:p>
    <w:p w14:paraId="24D9F7B0"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58FFE437"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b/>
          <w:bCs/>
          <w:color w:val="000000"/>
          <w:lang w:bidi="en-US"/>
        </w:rPr>
        <w:t xml:space="preserve">B. </w:t>
      </w:r>
      <w:r w:rsidRPr="007674E4">
        <w:rPr>
          <w:rFonts w:ascii="BoldMT" w:hAnsi="BoldMT" w:cs="BoldMT"/>
          <w:color w:val="000000"/>
          <w:lang w:bidi="en-US"/>
        </w:rPr>
        <w:t>It shall be the duty of the Trustees to report any violations to the Police Department</w:t>
      </w:r>
      <w:r w:rsidR="005D0A26">
        <w:rPr>
          <w:rFonts w:ascii="BoldMT" w:hAnsi="BoldMT" w:cs="BoldMT"/>
          <w:color w:val="000000"/>
          <w:lang w:bidi="en-US"/>
        </w:rPr>
        <w:t xml:space="preserve"> </w:t>
      </w:r>
      <w:r w:rsidRPr="007674E4">
        <w:rPr>
          <w:rFonts w:ascii="BoldMT" w:hAnsi="BoldMT" w:cs="BoldMT"/>
          <w:color w:val="000000"/>
          <w:lang w:bidi="en-US"/>
        </w:rPr>
        <w:t>who shall then prosecute any such offense as defined by law.</w:t>
      </w:r>
    </w:p>
    <w:p w14:paraId="6BE3048B"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7F323E48"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458C3EAD" w14:textId="77777777" w:rsidR="00CA3D0B" w:rsidRPr="007674E4" w:rsidRDefault="00754CA6" w:rsidP="00CA3D0B">
      <w:pPr>
        <w:widowControl w:val="0"/>
        <w:autoSpaceDE w:val="0"/>
        <w:autoSpaceDN w:val="0"/>
        <w:adjustRightInd w:val="0"/>
        <w:rPr>
          <w:rFonts w:ascii="BoldMT" w:hAnsi="BoldMT" w:cs="BoldMT"/>
          <w:b/>
          <w:bCs/>
          <w:color w:val="000000"/>
          <w:lang w:bidi="en-US"/>
        </w:rPr>
      </w:pPr>
      <w:r w:rsidRPr="007674E4">
        <w:rPr>
          <w:rFonts w:ascii="BoldMT" w:hAnsi="BoldMT" w:cs="BoldMT"/>
          <w:b/>
          <w:bCs/>
          <w:color w:val="000000"/>
          <w:lang w:bidi="en-US"/>
        </w:rPr>
        <w:t>SECTION 17. WAIVER</w:t>
      </w:r>
    </w:p>
    <w:p w14:paraId="304D49B1"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2010D2C9"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Upon written request or on their own accord, the Trustees may waive or amend the requirements of these Regulations, including the forms pertaining to Interments, when in the opinion of the Trustees, specific circumstances surrounding a proposal indicate that such waiver or modification will properly carry out the purpose and intent of these Regulations.</w:t>
      </w:r>
    </w:p>
    <w:p w14:paraId="4073276F"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1CBCB2EE" w14:textId="77777777" w:rsidR="00CA3D0B"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THE FOREGOING REGULATIONS ARE SUBJECT TO CHANGE BY VOTE AT A</w:t>
      </w:r>
      <w:r w:rsidR="008425D1">
        <w:rPr>
          <w:rFonts w:ascii="BoldMT" w:hAnsi="BoldMT" w:cs="BoldMT"/>
          <w:color w:val="000000"/>
          <w:lang w:bidi="en-US"/>
        </w:rPr>
        <w:t xml:space="preserve"> </w:t>
      </w:r>
      <w:r w:rsidRPr="007674E4">
        <w:rPr>
          <w:rFonts w:ascii="BoldMT" w:hAnsi="BoldMT" w:cs="BoldMT"/>
          <w:color w:val="000000"/>
          <w:lang w:bidi="en-US"/>
        </w:rPr>
        <w:t>LEGALLY NOTICED MEETING OF THE CEMETERY TRUSTEES.</w:t>
      </w:r>
    </w:p>
    <w:p w14:paraId="0E2913A1" w14:textId="77777777" w:rsidR="00CA3D0B" w:rsidRDefault="00FB019F" w:rsidP="00CA3D0B">
      <w:pPr>
        <w:widowControl w:val="0"/>
        <w:autoSpaceDE w:val="0"/>
        <w:autoSpaceDN w:val="0"/>
        <w:adjustRightInd w:val="0"/>
        <w:rPr>
          <w:rFonts w:ascii="BoldMT" w:hAnsi="BoldMT" w:cs="BoldMT"/>
          <w:color w:val="000000"/>
          <w:lang w:bidi="en-US"/>
        </w:rPr>
      </w:pPr>
    </w:p>
    <w:p w14:paraId="58E2BFAF" w14:textId="77777777" w:rsidR="008425D1" w:rsidRDefault="008425D1" w:rsidP="00CA3D0B">
      <w:pPr>
        <w:widowControl w:val="0"/>
        <w:autoSpaceDE w:val="0"/>
        <w:autoSpaceDN w:val="0"/>
        <w:adjustRightInd w:val="0"/>
        <w:rPr>
          <w:rFonts w:ascii="BoldMT" w:hAnsi="BoldMT" w:cs="BoldMT"/>
          <w:color w:val="000000"/>
          <w:lang w:bidi="en-US"/>
        </w:rPr>
      </w:pPr>
    </w:p>
    <w:p w14:paraId="0DE07F42" w14:textId="77777777" w:rsidR="008425D1" w:rsidRDefault="008425D1" w:rsidP="00CA3D0B">
      <w:pPr>
        <w:widowControl w:val="0"/>
        <w:autoSpaceDE w:val="0"/>
        <w:autoSpaceDN w:val="0"/>
        <w:adjustRightInd w:val="0"/>
        <w:rPr>
          <w:rFonts w:ascii="BoldMT" w:hAnsi="BoldMT" w:cs="BoldMT"/>
          <w:color w:val="000000"/>
          <w:lang w:bidi="en-US"/>
        </w:rPr>
      </w:pPr>
    </w:p>
    <w:p w14:paraId="787EC2EB" w14:textId="77777777" w:rsidR="00CA3D0B" w:rsidRPr="001A5D81" w:rsidRDefault="00754CA6" w:rsidP="00CA3D0B">
      <w:pPr>
        <w:widowControl w:val="0"/>
        <w:autoSpaceDE w:val="0"/>
        <w:autoSpaceDN w:val="0"/>
        <w:adjustRightInd w:val="0"/>
        <w:rPr>
          <w:rFonts w:ascii="BoldMT" w:hAnsi="BoldMT" w:cs="BoldMT"/>
          <w:color w:val="000000"/>
          <w:sz w:val="22"/>
          <w:lang w:bidi="en-US"/>
        </w:rPr>
      </w:pPr>
      <w:r w:rsidRPr="001A5D81">
        <w:rPr>
          <w:rFonts w:ascii="BoldMT" w:hAnsi="BoldMT" w:cs="BoldMT"/>
          <w:color w:val="000000"/>
          <w:sz w:val="22"/>
          <w:lang w:bidi="en-US"/>
        </w:rPr>
        <w:t xml:space="preserve">Effective Date: </w:t>
      </w:r>
      <w:r w:rsidR="00651727">
        <w:rPr>
          <w:rFonts w:ascii="BoldMT" w:hAnsi="BoldMT" w:cs="BoldMT"/>
          <w:color w:val="000000"/>
          <w:sz w:val="22"/>
          <w:lang w:bidi="en-US"/>
        </w:rPr>
        <w:t>January 1, 2022</w:t>
      </w:r>
    </w:p>
    <w:p w14:paraId="32089733" w14:textId="77777777" w:rsidR="00CA3D0B" w:rsidRPr="007674E4" w:rsidRDefault="00FB019F" w:rsidP="00CA3D0B">
      <w:pPr>
        <w:widowControl w:val="0"/>
        <w:autoSpaceDE w:val="0"/>
        <w:autoSpaceDN w:val="0"/>
        <w:adjustRightInd w:val="0"/>
        <w:rPr>
          <w:rFonts w:ascii="BoldMT" w:hAnsi="BoldMT" w:cs="BoldMT"/>
          <w:b/>
          <w:bCs/>
          <w:color w:val="000000"/>
          <w:lang w:bidi="en-US"/>
        </w:rPr>
      </w:pPr>
    </w:p>
    <w:p w14:paraId="0E9D53AD" w14:textId="77777777" w:rsidR="00CA3D0B" w:rsidRPr="001A5D81" w:rsidRDefault="00754CA6" w:rsidP="00CA3D0B">
      <w:pPr>
        <w:widowControl w:val="0"/>
        <w:autoSpaceDE w:val="0"/>
        <w:autoSpaceDN w:val="0"/>
        <w:adjustRightInd w:val="0"/>
        <w:rPr>
          <w:rFonts w:ascii="BoldMT" w:hAnsi="BoldMT" w:cs="BoldMT"/>
          <w:b/>
          <w:bCs/>
          <w:color w:val="000000"/>
          <w:sz w:val="22"/>
          <w:lang w:bidi="en-US"/>
        </w:rPr>
      </w:pPr>
      <w:r w:rsidRPr="001A5D81">
        <w:rPr>
          <w:rFonts w:ascii="BoldMT" w:hAnsi="BoldMT" w:cs="BoldMT"/>
          <w:b/>
          <w:bCs/>
          <w:color w:val="000000"/>
          <w:sz w:val="22"/>
          <w:lang w:bidi="en-US"/>
        </w:rPr>
        <w:t>CEMETERY TRUSTEES:</w:t>
      </w:r>
    </w:p>
    <w:p w14:paraId="449FC6A6"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4094ADFD"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__</w:t>
      </w:r>
      <w:r w:rsidR="008D2452">
        <w:rPr>
          <w:rFonts w:ascii="BoldMT" w:hAnsi="BoldMT" w:cs="BoldMT"/>
          <w:color w:val="000000"/>
          <w:lang w:bidi="en-US"/>
        </w:rPr>
        <w:t>P</w:t>
      </w:r>
      <w:r w:rsidR="00FF1F42">
        <w:rPr>
          <w:rFonts w:ascii="BoldMT" w:hAnsi="BoldMT" w:cs="BoldMT"/>
          <w:color w:val="000000"/>
          <w:lang w:bidi="en-US"/>
        </w:rPr>
        <w:t>hilip Twombley</w:t>
      </w:r>
    </w:p>
    <w:p w14:paraId="22E39B07" w14:textId="77777777" w:rsidR="00CA3D0B" w:rsidRPr="001A5D81" w:rsidRDefault="00754CA6" w:rsidP="00CA3D0B">
      <w:pPr>
        <w:widowControl w:val="0"/>
        <w:autoSpaceDE w:val="0"/>
        <w:autoSpaceDN w:val="0"/>
        <w:adjustRightInd w:val="0"/>
        <w:rPr>
          <w:rFonts w:ascii="BoldMT" w:hAnsi="BoldMT" w:cs="BoldMT"/>
          <w:i/>
          <w:iCs/>
          <w:color w:val="000000"/>
          <w:sz w:val="22"/>
          <w:lang w:bidi="en-US"/>
        </w:rPr>
      </w:pPr>
      <w:r w:rsidRPr="001A5D81">
        <w:rPr>
          <w:rFonts w:ascii="BoldMT" w:hAnsi="BoldMT" w:cs="BoldMT"/>
          <w:i/>
          <w:iCs/>
          <w:color w:val="000000"/>
          <w:sz w:val="22"/>
          <w:lang w:bidi="en-US"/>
        </w:rPr>
        <w:t>Chairman</w:t>
      </w:r>
    </w:p>
    <w:p w14:paraId="10BF2666"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1030DC24"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__</w:t>
      </w:r>
      <w:r w:rsidR="00FF1F42">
        <w:rPr>
          <w:rFonts w:ascii="BoldMT" w:hAnsi="BoldMT" w:cs="BoldMT"/>
          <w:color w:val="000000"/>
          <w:lang w:bidi="en-US"/>
        </w:rPr>
        <w:t>David Tibbetts</w:t>
      </w:r>
    </w:p>
    <w:p w14:paraId="3D7A16B0" w14:textId="77777777" w:rsidR="00CA3D0B" w:rsidRPr="001A5D81" w:rsidRDefault="00754CA6" w:rsidP="00CA3D0B">
      <w:pPr>
        <w:widowControl w:val="0"/>
        <w:autoSpaceDE w:val="0"/>
        <w:autoSpaceDN w:val="0"/>
        <w:adjustRightInd w:val="0"/>
        <w:rPr>
          <w:rFonts w:ascii="BoldMT" w:hAnsi="BoldMT" w:cs="BoldMT"/>
          <w:i/>
          <w:iCs/>
          <w:color w:val="000000"/>
          <w:sz w:val="22"/>
          <w:lang w:bidi="en-US"/>
        </w:rPr>
      </w:pPr>
      <w:r w:rsidRPr="001A5D81">
        <w:rPr>
          <w:rFonts w:ascii="BoldMT" w:hAnsi="BoldMT" w:cs="BoldMT"/>
          <w:i/>
          <w:iCs/>
          <w:color w:val="000000"/>
          <w:sz w:val="22"/>
          <w:lang w:bidi="en-US"/>
        </w:rPr>
        <w:t>Trustee</w:t>
      </w:r>
    </w:p>
    <w:p w14:paraId="0FC52DF7" w14:textId="77777777" w:rsidR="00CA3D0B" w:rsidRPr="007674E4" w:rsidRDefault="00FB019F" w:rsidP="00CA3D0B">
      <w:pPr>
        <w:widowControl w:val="0"/>
        <w:autoSpaceDE w:val="0"/>
        <w:autoSpaceDN w:val="0"/>
        <w:adjustRightInd w:val="0"/>
        <w:rPr>
          <w:rFonts w:ascii="BoldMT" w:hAnsi="BoldMT" w:cs="BoldMT"/>
          <w:color w:val="000000"/>
          <w:lang w:bidi="en-US"/>
        </w:rPr>
      </w:pPr>
    </w:p>
    <w:p w14:paraId="1A810FE9" w14:textId="77777777" w:rsidR="00CA3D0B" w:rsidRPr="007674E4" w:rsidRDefault="00754CA6" w:rsidP="00CA3D0B">
      <w:pPr>
        <w:widowControl w:val="0"/>
        <w:autoSpaceDE w:val="0"/>
        <w:autoSpaceDN w:val="0"/>
        <w:adjustRightInd w:val="0"/>
        <w:rPr>
          <w:rFonts w:ascii="BoldMT" w:hAnsi="BoldMT" w:cs="BoldMT"/>
          <w:color w:val="000000"/>
          <w:lang w:bidi="en-US"/>
        </w:rPr>
      </w:pPr>
      <w:r w:rsidRPr="007674E4">
        <w:rPr>
          <w:rFonts w:ascii="BoldMT" w:hAnsi="BoldMT" w:cs="BoldMT"/>
          <w:color w:val="000000"/>
          <w:lang w:bidi="en-US"/>
        </w:rPr>
        <w:t>__</w:t>
      </w:r>
      <w:r w:rsidR="003F6403">
        <w:rPr>
          <w:rFonts w:ascii="BoldMT" w:hAnsi="BoldMT" w:cs="BoldMT"/>
          <w:color w:val="000000"/>
          <w:lang w:bidi="en-US"/>
        </w:rPr>
        <w:t>Jackie Keating</w:t>
      </w:r>
    </w:p>
    <w:p w14:paraId="644C1371" w14:textId="77777777" w:rsidR="00CA3D0B" w:rsidRPr="001A5D81" w:rsidRDefault="00754CA6" w:rsidP="00CA3D0B">
      <w:pPr>
        <w:widowControl w:val="0"/>
        <w:autoSpaceDE w:val="0"/>
        <w:autoSpaceDN w:val="0"/>
        <w:adjustRightInd w:val="0"/>
        <w:rPr>
          <w:rFonts w:ascii="BoldMT" w:hAnsi="BoldMT" w:cs="BoldMT"/>
          <w:i/>
          <w:iCs/>
          <w:color w:val="000000"/>
          <w:sz w:val="22"/>
          <w:lang w:bidi="en-US"/>
        </w:rPr>
      </w:pPr>
      <w:r w:rsidRPr="001A5D81">
        <w:rPr>
          <w:rFonts w:ascii="BoldMT" w:hAnsi="BoldMT" w:cs="BoldMT"/>
          <w:i/>
          <w:iCs/>
          <w:color w:val="000000"/>
          <w:sz w:val="22"/>
          <w:lang w:bidi="en-US"/>
        </w:rPr>
        <w:t>Trustee</w:t>
      </w:r>
    </w:p>
    <w:p w14:paraId="5592BFEC" w14:textId="77777777" w:rsidR="00CA3D0B" w:rsidRPr="001A5D81" w:rsidRDefault="00FB019F" w:rsidP="00CA3D0B">
      <w:pPr>
        <w:widowControl w:val="0"/>
        <w:autoSpaceDE w:val="0"/>
        <w:autoSpaceDN w:val="0"/>
        <w:adjustRightInd w:val="0"/>
        <w:rPr>
          <w:rFonts w:ascii="BoldMT" w:hAnsi="BoldMT" w:cs="BoldMT"/>
          <w:i/>
          <w:iCs/>
          <w:color w:val="000000"/>
          <w:sz w:val="22"/>
          <w:szCs w:val="20"/>
          <w:lang w:bidi="en-US"/>
        </w:rPr>
      </w:pPr>
    </w:p>
    <w:p w14:paraId="79D9B3D2" w14:textId="77777777" w:rsidR="00CA3D0B" w:rsidRDefault="00754CA6" w:rsidP="00CA3D0B">
      <w:pPr>
        <w:widowControl w:val="0"/>
        <w:autoSpaceDE w:val="0"/>
        <w:autoSpaceDN w:val="0"/>
        <w:adjustRightInd w:val="0"/>
      </w:pPr>
      <w:r w:rsidRPr="001A5D81">
        <w:rPr>
          <w:rFonts w:ascii="BoldMT" w:hAnsi="BoldMT" w:cs="BoldMT"/>
          <w:i/>
          <w:iCs/>
          <w:color w:val="000000"/>
          <w:sz w:val="22"/>
          <w:szCs w:val="20"/>
          <w:lang w:bidi="en-US"/>
        </w:rPr>
        <w:t>Original Signatures on File</w:t>
      </w:r>
    </w:p>
    <w:sectPr w:rsidR="00CA3D0B" w:rsidSect="00CA3D0B">
      <w:pgSz w:w="12240" w:h="15840"/>
      <w:pgMar w:top="1440" w:right="1800" w:bottom="1296"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66C5" w14:textId="77777777" w:rsidR="00511B48" w:rsidRDefault="00511B48">
      <w:r>
        <w:separator/>
      </w:r>
    </w:p>
  </w:endnote>
  <w:endnote w:type="continuationSeparator" w:id="0">
    <w:p w14:paraId="6C061E74" w14:textId="77777777" w:rsidR="00511B48" w:rsidRDefault="0051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ld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EFAA" w14:textId="77777777" w:rsidR="00CA3D0B" w:rsidRDefault="00754CA6" w:rsidP="00CA3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D2ADD" w14:textId="77777777" w:rsidR="00CA3D0B" w:rsidRDefault="00FB0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63D8" w14:textId="77777777" w:rsidR="00CA3D0B" w:rsidRDefault="00754CA6" w:rsidP="00CA3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727">
      <w:rPr>
        <w:rStyle w:val="PageNumber"/>
        <w:noProof/>
      </w:rPr>
      <w:t>11</w:t>
    </w:r>
    <w:r>
      <w:rPr>
        <w:rStyle w:val="PageNumber"/>
      </w:rPr>
      <w:fldChar w:fldCharType="end"/>
    </w:r>
  </w:p>
  <w:p w14:paraId="17C24005" w14:textId="77777777" w:rsidR="00CA3D0B" w:rsidRDefault="00FB0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7F7E" w14:textId="77777777" w:rsidR="00511B48" w:rsidRDefault="00511B48">
      <w:r>
        <w:separator/>
      </w:r>
    </w:p>
  </w:footnote>
  <w:footnote w:type="continuationSeparator" w:id="0">
    <w:p w14:paraId="5AD18CAC" w14:textId="77777777" w:rsidR="00511B48" w:rsidRDefault="00511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DE"/>
    <w:rsid w:val="00005186"/>
    <w:rsid w:val="001805A5"/>
    <w:rsid w:val="001B1A8A"/>
    <w:rsid w:val="00330322"/>
    <w:rsid w:val="003401D1"/>
    <w:rsid w:val="003814DC"/>
    <w:rsid w:val="003D6710"/>
    <w:rsid w:val="003F6403"/>
    <w:rsid w:val="0041704B"/>
    <w:rsid w:val="004668DB"/>
    <w:rsid w:val="004B3D11"/>
    <w:rsid w:val="00511B48"/>
    <w:rsid w:val="005D0A26"/>
    <w:rsid w:val="00632C25"/>
    <w:rsid w:val="00651727"/>
    <w:rsid w:val="00730B31"/>
    <w:rsid w:val="00754CA6"/>
    <w:rsid w:val="007C5945"/>
    <w:rsid w:val="00806793"/>
    <w:rsid w:val="008425D1"/>
    <w:rsid w:val="008A1123"/>
    <w:rsid w:val="008C2857"/>
    <w:rsid w:val="008D2452"/>
    <w:rsid w:val="0097428A"/>
    <w:rsid w:val="00A86232"/>
    <w:rsid w:val="00AB1093"/>
    <w:rsid w:val="00AC5455"/>
    <w:rsid w:val="00BA14A2"/>
    <w:rsid w:val="00C06A17"/>
    <w:rsid w:val="00C34E83"/>
    <w:rsid w:val="00C423BE"/>
    <w:rsid w:val="00C66CDC"/>
    <w:rsid w:val="00CA5F32"/>
    <w:rsid w:val="00CB77A9"/>
    <w:rsid w:val="00D660C9"/>
    <w:rsid w:val="00D920AF"/>
    <w:rsid w:val="00DF2057"/>
    <w:rsid w:val="00E13D24"/>
    <w:rsid w:val="00FB019F"/>
    <w:rsid w:val="00FE71DE"/>
    <w:rsid w:val="00F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9F2E2"/>
  <w15:docId w15:val="{ECB0B451-7717-42F1-A642-0650C4C2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A5D81"/>
    <w:pPr>
      <w:tabs>
        <w:tab w:val="center" w:pos="4320"/>
        <w:tab w:val="right" w:pos="8640"/>
      </w:tabs>
    </w:pPr>
  </w:style>
  <w:style w:type="character" w:styleId="PageNumber">
    <w:name w:val="page number"/>
    <w:basedOn w:val="DefaultParagraphFont"/>
    <w:rsid w:val="001A5D81"/>
  </w:style>
  <w:style w:type="paragraph" w:styleId="Header">
    <w:name w:val="header"/>
    <w:basedOn w:val="Normal"/>
    <w:rsid w:val="001A5D81"/>
    <w:pPr>
      <w:tabs>
        <w:tab w:val="center" w:pos="4320"/>
        <w:tab w:val="right" w:pos="8640"/>
      </w:tabs>
    </w:pPr>
  </w:style>
  <w:style w:type="paragraph" w:styleId="BalloonText">
    <w:name w:val="Balloon Text"/>
    <w:basedOn w:val="Normal"/>
    <w:link w:val="BalloonTextChar"/>
    <w:uiPriority w:val="99"/>
    <w:semiHidden/>
    <w:unhideWhenUsed/>
    <w:rsid w:val="004B3D11"/>
    <w:rPr>
      <w:rFonts w:ascii="Tahoma" w:hAnsi="Tahoma" w:cs="Tahoma"/>
      <w:sz w:val="16"/>
      <w:szCs w:val="16"/>
    </w:rPr>
  </w:style>
  <w:style w:type="character" w:customStyle="1" w:styleId="BalloonTextChar">
    <w:name w:val="Balloon Text Char"/>
    <w:basedOn w:val="DefaultParagraphFont"/>
    <w:link w:val="BalloonText"/>
    <w:uiPriority w:val="99"/>
    <w:semiHidden/>
    <w:rsid w:val="004B3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CEMETERY REGULATIONs</vt:lpstr>
    </vt:vector>
  </TitlesOfParts>
  <Company>Lake Forest Resort</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REGULATIONs</dc:title>
  <dc:creator>Dave</dc:creator>
  <cp:lastModifiedBy>Town</cp:lastModifiedBy>
  <cp:revision>2</cp:revision>
  <cp:lastPrinted>2020-04-15T19:40:00Z</cp:lastPrinted>
  <dcterms:created xsi:type="dcterms:W3CDTF">2022-01-03T16:04:00Z</dcterms:created>
  <dcterms:modified xsi:type="dcterms:W3CDTF">2022-01-03T16:04:00Z</dcterms:modified>
</cp:coreProperties>
</file>