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5A4D" w14:textId="3CA6CB41" w:rsidR="0003664A" w:rsidRPr="00322F2F" w:rsidRDefault="00DC0E6F" w:rsidP="00DC0E6F">
      <w:pPr>
        <w:pStyle w:val="Heading5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322F2F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                            </w:t>
      </w:r>
      <w:r w:rsidR="00322F2F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</w:t>
      </w:r>
      <w:r w:rsidRPr="00322F2F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03664A" w:rsidRPr="00322F2F">
        <w:rPr>
          <w:rFonts w:ascii="Arial" w:hAnsi="Arial" w:cs="Arial"/>
          <w:b w:val="0"/>
          <w:color w:val="000000" w:themeColor="text1"/>
          <w:sz w:val="22"/>
          <w:szCs w:val="22"/>
        </w:rPr>
        <w:t>Town of Wakefield, NH</w:t>
      </w:r>
    </w:p>
    <w:p w14:paraId="132A1152" w14:textId="77777777" w:rsidR="0003664A" w:rsidRPr="00322F2F" w:rsidRDefault="0003664A" w:rsidP="0003664A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322F2F">
        <w:rPr>
          <w:rFonts w:ascii="Arial" w:hAnsi="Arial" w:cs="Arial"/>
          <w:color w:val="000000" w:themeColor="text1"/>
          <w:sz w:val="22"/>
          <w:szCs w:val="22"/>
        </w:rPr>
        <w:t>PLANNING BOARD</w:t>
      </w:r>
    </w:p>
    <w:p w14:paraId="4FE725FE" w14:textId="02F9442E" w:rsidR="0003664A" w:rsidRPr="00322F2F" w:rsidRDefault="00322F2F" w:rsidP="0003664A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="0003664A" w:rsidRPr="00322F2F">
        <w:rPr>
          <w:rFonts w:ascii="Arial" w:hAnsi="Arial" w:cs="Arial"/>
          <w:b/>
          <w:color w:val="000000" w:themeColor="text1"/>
          <w:sz w:val="22"/>
          <w:szCs w:val="22"/>
        </w:rPr>
        <w:t>PUBLIC HEARING NOTICE</w:t>
      </w:r>
    </w:p>
    <w:p w14:paraId="71A96BBE" w14:textId="77777777" w:rsidR="0003664A" w:rsidRPr="00322F2F" w:rsidRDefault="0003664A" w:rsidP="0003664A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AFB17AE" w14:textId="77777777" w:rsidR="00E95D14" w:rsidRPr="00322F2F" w:rsidRDefault="00E95D14" w:rsidP="00E95D14">
      <w:pPr>
        <w:pStyle w:val="BodyTextIndent"/>
        <w:ind w:left="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322F2F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This document comprises the posting and legal notice for Zoning Amendments proposed by the Town of Wakefield Planning Board in accordance with NH RSA 675:3 and 675:7.</w:t>
      </w:r>
    </w:p>
    <w:p w14:paraId="0DC8681F" w14:textId="77777777" w:rsidR="00E95D14" w:rsidRPr="00322F2F" w:rsidRDefault="00E95D14" w:rsidP="00E95D14">
      <w:pPr>
        <w:pStyle w:val="BodyTextIndent"/>
        <w:ind w:left="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</w:p>
    <w:p w14:paraId="5C4F351E" w14:textId="6096ABD3" w:rsidR="00E95D14" w:rsidRPr="00322F2F" w:rsidRDefault="00E95D14" w:rsidP="00E95D14">
      <w:pPr>
        <w:pStyle w:val="BodyTextIndent"/>
        <w:ind w:left="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322F2F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The Wakefield Planning Board will conduct a Public Hearing to receive public comment on the following proposed amendment to the Town of Wakefield Zoning Ordinance on Thursday, </w:t>
      </w:r>
      <w:r w:rsidR="00E3192F" w:rsidRPr="00322F2F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January </w:t>
      </w:r>
      <w:r w:rsidR="0031753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4</w:t>
      </w:r>
      <w:r w:rsidR="00E3192F" w:rsidRPr="00322F2F">
        <w:rPr>
          <w:rFonts w:ascii="Arial" w:hAnsi="Arial" w:cs="Arial"/>
          <w:b w:val="0"/>
          <w:bCs w:val="0"/>
          <w:color w:val="000000" w:themeColor="text1"/>
          <w:sz w:val="22"/>
          <w:szCs w:val="22"/>
          <w:vertAlign w:val="superscript"/>
        </w:rPr>
        <w:t>th</w:t>
      </w:r>
      <w:proofErr w:type="gramStart"/>
      <w:r w:rsidR="00E3192F" w:rsidRPr="00322F2F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Pr="00322F2F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20</w:t>
      </w:r>
      <w:r w:rsidR="00E92B35" w:rsidRPr="00322F2F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2</w:t>
      </w:r>
      <w:r w:rsidR="0031753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4</w:t>
      </w:r>
      <w:proofErr w:type="gramEnd"/>
      <w:r w:rsidRPr="00322F2F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, beginning at 7:00 pm at the Wakefield Town Hall, Sanbornville, NH.</w:t>
      </w:r>
      <w:r w:rsidR="00C7666F" w:rsidRPr="00322F2F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proofErr w:type="gramStart"/>
      <w:r w:rsidR="00C7666F" w:rsidRPr="00322F2F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In the event that</w:t>
      </w:r>
      <w:proofErr w:type="gramEnd"/>
      <w:r w:rsidR="00C7666F" w:rsidRPr="00322F2F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second public hearing is needed, it will be held on January</w:t>
      </w:r>
      <w:r w:rsidR="00322F2F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="00C7666F" w:rsidRPr="00322F2F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1</w:t>
      </w:r>
      <w:r w:rsidR="0031753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8</w:t>
      </w:r>
      <w:r w:rsidR="00C7666F" w:rsidRPr="00322F2F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, 202</w:t>
      </w:r>
      <w:r w:rsidR="0031753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4</w:t>
      </w:r>
      <w:r w:rsidR="00C7666F" w:rsidRPr="00322F2F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. </w:t>
      </w:r>
    </w:p>
    <w:p w14:paraId="00A36794" w14:textId="17C93A43" w:rsidR="00020706" w:rsidRPr="00322F2F" w:rsidRDefault="00020706" w:rsidP="00E95D14">
      <w:pPr>
        <w:pStyle w:val="BodyTextIndent"/>
        <w:ind w:left="0"/>
        <w:rPr>
          <w:rFonts w:ascii="Arial" w:hAnsi="Arial" w:cs="Arial"/>
          <w:b w:val="0"/>
          <w:iCs/>
          <w:color w:val="000000" w:themeColor="text1"/>
          <w:sz w:val="22"/>
          <w:szCs w:val="22"/>
        </w:rPr>
      </w:pPr>
    </w:p>
    <w:p w14:paraId="401DF6BF" w14:textId="77777777" w:rsidR="00D17017" w:rsidRPr="00322F2F" w:rsidRDefault="00E92B35" w:rsidP="00E92B35">
      <w:pPr>
        <w:rPr>
          <w:rFonts w:ascii="Arial" w:hAnsi="Arial" w:cs="Arial"/>
          <w:bCs/>
          <w:sz w:val="22"/>
          <w:szCs w:val="22"/>
        </w:rPr>
      </w:pPr>
      <w:r w:rsidRPr="00322F2F">
        <w:rPr>
          <w:rFonts w:ascii="Arial" w:hAnsi="Arial" w:cs="Arial"/>
          <w:b/>
          <w:sz w:val="22"/>
          <w:szCs w:val="22"/>
        </w:rPr>
        <w:t xml:space="preserve">Amendment 1:  </w:t>
      </w:r>
      <w:r w:rsidRPr="00322F2F">
        <w:rPr>
          <w:rFonts w:ascii="Arial" w:hAnsi="Arial" w:cs="Arial"/>
          <w:bCs/>
          <w:sz w:val="22"/>
          <w:szCs w:val="22"/>
        </w:rPr>
        <w:t xml:space="preserve">Are you in favor of adoption of Amendment 1 as proposed by the Planning Board for the town’s zoning ordinance as follows: </w:t>
      </w:r>
    </w:p>
    <w:p w14:paraId="21B39892" w14:textId="77777777" w:rsidR="00D17017" w:rsidRPr="00322F2F" w:rsidRDefault="00D17017" w:rsidP="00E92B35">
      <w:pPr>
        <w:rPr>
          <w:rFonts w:ascii="Arial" w:hAnsi="Arial" w:cs="Arial"/>
          <w:bCs/>
          <w:sz w:val="22"/>
          <w:szCs w:val="22"/>
        </w:rPr>
      </w:pPr>
    </w:p>
    <w:p w14:paraId="4B983F95" w14:textId="048379F5" w:rsidR="00E92B35" w:rsidRPr="0031753C" w:rsidRDefault="0031753C" w:rsidP="00E92B35">
      <w:pPr>
        <w:rPr>
          <w:rFonts w:ascii="Arial" w:hAnsi="Arial" w:cs="Arial"/>
          <w:color w:val="000000" w:themeColor="text1"/>
          <w:sz w:val="22"/>
          <w:szCs w:val="22"/>
        </w:rPr>
      </w:pPr>
      <w:r w:rsidRPr="0031753C">
        <w:rPr>
          <w:rFonts w:ascii="Arial" w:hAnsi="Arial" w:cs="Arial"/>
          <w:color w:val="000000" w:themeColor="text1"/>
          <w:sz w:val="22"/>
          <w:szCs w:val="22"/>
        </w:rPr>
        <w:t xml:space="preserve">Adopt a new Solar Ordinance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that will distinguish between accessory solar energy systems designed to supply electricity to the existing structures on site and primary </w:t>
      </w:r>
      <w:r w:rsidR="00474B02">
        <w:rPr>
          <w:rFonts w:ascii="Arial" w:hAnsi="Arial" w:cs="Arial"/>
          <w:color w:val="000000" w:themeColor="text1"/>
          <w:sz w:val="22"/>
          <w:szCs w:val="22"/>
        </w:rPr>
        <w:t xml:space="preserve">use </w:t>
      </w:r>
      <w:r>
        <w:rPr>
          <w:rFonts w:ascii="Arial" w:hAnsi="Arial" w:cs="Arial"/>
          <w:color w:val="000000" w:themeColor="text1"/>
          <w:sz w:val="22"/>
          <w:szCs w:val="22"/>
        </w:rPr>
        <w:t>systems that are to provide energy to offsite uses or the wholesale market. Accessory solar energy system</w:t>
      </w:r>
      <w:r w:rsidR="007935D9">
        <w:rPr>
          <w:rFonts w:ascii="Arial" w:hAnsi="Arial" w:cs="Arial"/>
          <w:color w:val="000000" w:themeColor="text1"/>
          <w:sz w:val="22"/>
          <w:szCs w:val="22"/>
        </w:rPr>
        <w:t xml:space="preserve">s are proposed to follow the current requirements under the Zoning Ordinance. </w:t>
      </w:r>
      <w:r w:rsidR="00474B02">
        <w:rPr>
          <w:rFonts w:ascii="Arial" w:hAnsi="Arial" w:cs="Arial"/>
          <w:color w:val="000000" w:themeColor="text1"/>
          <w:sz w:val="22"/>
          <w:szCs w:val="22"/>
        </w:rPr>
        <w:t>A</w:t>
      </w:r>
      <w:r w:rsidR="007935D9">
        <w:rPr>
          <w:rFonts w:ascii="Arial" w:hAnsi="Arial" w:cs="Arial"/>
          <w:color w:val="000000" w:themeColor="text1"/>
          <w:sz w:val="22"/>
          <w:szCs w:val="22"/>
        </w:rPr>
        <w:t xml:space="preserve">ccessory ground mounted systems will now require the submission of a site plan sketch. </w:t>
      </w:r>
      <w:r w:rsidR="00474B02">
        <w:rPr>
          <w:rFonts w:ascii="Arial" w:hAnsi="Arial" w:cs="Arial"/>
          <w:color w:val="000000" w:themeColor="text1"/>
          <w:sz w:val="22"/>
          <w:szCs w:val="22"/>
        </w:rPr>
        <w:t xml:space="preserve">Primary use solar energy </w:t>
      </w:r>
      <w:r w:rsidR="007935D9">
        <w:rPr>
          <w:rFonts w:ascii="Arial" w:hAnsi="Arial" w:cs="Arial"/>
          <w:color w:val="000000" w:themeColor="text1"/>
          <w:sz w:val="22"/>
          <w:szCs w:val="22"/>
        </w:rPr>
        <w:t xml:space="preserve">systems will require a major site plan application and additional requirements are placed upon the conditional use permit application to allow for review of the site layout, safety protocols, and </w:t>
      </w:r>
      <w:r w:rsidR="00474B02">
        <w:rPr>
          <w:rFonts w:ascii="Arial" w:hAnsi="Arial" w:cs="Arial"/>
          <w:color w:val="000000" w:themeColor="text1"/>
          <w:sz w:val="22"/>
          <w:szCs w:val="22"/>
        </w:rPr>
        <w:t>p</w:t>
      </w:r>
      <w:r w:rsidR="007935D9">
        <w:rPr>
          <w:rFonts w:ascii="Arial" w:hAnsi="Arial" w:cs="Arial"/>
          <w:color w:val="000000" w:themeColor="text1"/>
          <w:sz w:val="22"/>
          <w:szCs w:val="22"/>
        </w:rPr>
        <w:t xml:space="preserve">lan for site reclamation at end of life. Associated changes are proposed to Table 1 – Permitted Uses and Article 33 – Definitions. </w:t>
      </w:r>
    </w:p>
    <w:p w14:paraId="34D37AC8" w14:textId="77777777" w:rsidR="0031753C" w:rsidRDefault="0031753C" w:rsidP="00E92B35">
      <w:pPr>
        <w:rPr>
          <w:rFonts w:ascii="Arial" w:hAnsi="Arial" w:cs="Arial"/>
          <w:b/>
          <w:color w:val="FF0000"/>
          <w:sz w:val="22"/>
          <w:szCs w:val="22"/>
        </w:rPr>
      </w:pPr>
    </w:p>
    <w:p w14:paraId="73BDD2EA" w14:textId="77777777" w:rsidR="0031753C" w:rsidRPr="00322F2F" w:rsidRDefault="0031753C" w:rsidP="00E92B35">
      <w:pPr>
        <w:rPr>
          <w:rFonts w:ascii="Arial" w:hAnsi="Arial" w:cs="Arial"/>
          <w:b/>
          <w:color w:val="FF0000"/>
          <w:sz w:val="22"/>
          <w:szCs w:val="22"/>
        </w:rPr>
      </w:pPr>
    </w:p>
    <w:p w14:paraId="70405227" w14:textId="7323B509" w:rsidR="00E95D14" w:rsidRPr="00322F2F" w:rsidRDefault="00E95D14" w:rsidP="00E95D14">
      <w:pPr>
        <w:pStyle w:val="BodyTextInden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322F2F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Copies of the full text of </w:t>
      </w:r>
      <w:proofErr w:type="gramStart"/>
      <w:r w:rsidRPr="00322F2F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proposed</w:t>
      </w:r>
      <w:proofErr w:type="gramEnd"/>
      <w:r w:rsidRPr="00322F2F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Zoning Amendment </w:t>
      </w:r>
      <w:r w:rsidR="0099556D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is</w:t>
      </w:r>
      <w:r w:rsidRPr="00322F2F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on file with the Town Clerk and in the Land Use Office at Town Hall during regular business hours.  Copies are also available online at www.wakefieldnh.com.</w:t>
      </w:r>
    </w:p>
    <w:p w14:paraId="6E9C9CC0" w14:textId="77777777" w:rsidR="00E95D14" w:rsidRPr="00322F2F" w:rsidRDefault="00E95D14" w:rsidP="00E95D14">
      <w:pPr>
        <w:pStyle w:val="BodyTextIndent"/>
        <w:ind w:left="0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14:paraId="093651E3" w14:textId="77777777" w:rsidR="00E95D14" w:rsidRPr="00322F2F" w:rsidRDefault="00E95D14" w:rsidP="00E95D14">
      <w:pPr>
        <w:pStyle w:val="BodyTextIndent"/>
        <w:ind w:left="0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322F2F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Respectfully, </w:t>
      </w:r>
    </w:p>
    <w:p w14:paraId="03F026BE" w14:textId="0999C116" w:rsidR="00E95D14" w:rsidRPr="00322F2F" w:rsidRDefault="00E95D14" w:rsidP="00E95D14">
      <w:pPr>
        <w:pStyle w:val="BodyTextIndent"/>
        <w:ind w:left="0"/>
        <w:jc w:val="left"/>
        <w:rPr>
          <w:rFonts w:ascii="Arial" w:hAnsi="Arial" w:cs="Arial"/>
          <w:color w:val="000000" w:themeColor="text1"/>
          <w:spacing w:val="32"/>
          <w:sz w:val="22"/>
          <w:szCs w:val="22"/>
        </w:rPr>
      </w:pPr>
    </w:p>
    <w:p w14:paraId="62691365" w14:textId="25D39637" w:rsidR="0003664A" w:rsidRPr="00322F2F" w:rsidRDefault="00643423" w:rsidP="00DF1B90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322F2F">
        <w:rPr>
          <w:rFonts w:ascii="Arial" w:hAnsi="Arial" w:cs="Arial"/>
          <w:bCs/>
          <w:color w:val="000000" w:themeColor="text1"/>
          <w:sz w:val="22"/>
          <w:szCs w:val="22"/>
        </w:rPr>
        <w:t>Tom Dube Chair, Planning Board</w:t>
      </w:r>
    </w:p>
    <w:sectPr w:rsidR="0003664A" w:rsidRPr="00322F2F">
      <w:footerReference w:type="even" r:id="rId7"/>
      <w:footerReference w:type="default" r:id="rId8"/>
      <w:headerReference w:type="first" r:id="rId9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11B69" w14:textId="77777777" w:rsidR="00263196" w:rsidRDefault="00263196">
      <w:r>
        <w:separator/>
      </w:r>
    </w:p>
  </w:endnote>
  <w:endnote w:type="continuationSeparator" w:id="0">
    <w:p w14:paraId="78964AB2" w14:textId="77777777" w:rsidR="00263196" w:rsidRDefault="0026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C0B3" w14:textId="77777777" w:rsidR="00C85FA9" w:rsidRDefault="00C85FA9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>
      <w:rPr>
        <w:rStyle w:val="PageNumber"/>
        <w:sz w:val="23"/>
        <w:szCs w:val="23"/>
      </w:rPr>
      <w:fldChar w:fldCharType="begin"/>
    </w:r>
    <w:r>
      <w:rPr>
        <w:rStyle w:val="PageNumber"/>
        <w:sz w:val="23"/>
        <w:szCs w:val="23"/>
      </w:rPr>
      <w:instrText xml:space="preserve">PAGE  </w:instrText>
    </w:r>
    <w:r>
      <w:rPr>
        <w:rStyle w:val="PageNumber"/>
        <w:sz w:val="23"/>
        <w:szCs w:val="23"/>
      </w:rPr>
      <w:fldChar w:fldCharType="end"/>
    </w:r>
  </w:p>
  <w:p w14:paraId="3B49C0B4" w14:textId="77777777" w:rsidR="00C85FA9" w:rsidRDefault="00C85FA9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C0B5" w14:textId="6AD332A3" w:rsidR="00C85FA9" w:rsidRDefault="00C85FA9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>
      <w:rPr>
        <w:rStyle w:val="PageNumber"/>
        <w:sz w:val="23"/>
        <w:szCs w:val="23"/>
      </w:rPr>
      <w:fldChar w:fldCharType="begin"/>
    </w:r>
    <w:r>
      <w:rPr>
        <w:rStyle w:val="PageNumber"/>
        <w:sz w:val="23"/>
        <w:szCs w:val="23"/>
      </w:rPr>
      <w:instrText xml:space="preserve">PAGE  </w:instrText>
    </w:r>
    <w:r>
      <w:rPr>
        <w:rStyle w:val="PageNumber"/>
        <w:sz w:val="23"/>
        <w:szCs w:val="23"/>
      </w:rPr>
      <w:fldChar w:fldCharType="separate"/>
    </w:r>
    <w:r w:rsidR="00D7484C">
      <w:rPr>
        <w:rStyle w:val="PageNumber"/>
        <w:noProof/>
        <w:sz w:val="23"/>
        <w:szCs w:val="23"/>
      </w:rPr>
      <w:t>2</w:t>
    </w:r>
    <w:r>
      <w:rPr>
        <w:rStyle w:val="PageNumber"/>
        <w:sz w:val="23"/>
        <w:szCs w:val="23"/>
      </w:rPr>
      <w:fldChar w:fldCharType="end"/>
    </w:r>
  </w:p>
  <w:p w14:paraId="3B49C0B6" w14:textId="77777777" w:rsidR="00C85FA9" w:rsidRDefault="00C85FA9">
    <w:pPr>
      <w:pStyle w:val="Footer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FF1A" w14:textId="77777777" w:rsidR="00263196" w:rsidRDefault="00263196">
      <w:r>
        <w:separator/>
      </w:r>
    </w:p>
  </w:footnote>
  <w:footnote w:type="continuationSeparator" w:id="0">
    <w:p w14:paraId="4CDCBA57" w14:textId="77777777" w:rsidR="00263196" w:rsidRDefault="00263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4CAB" w14:textId="77777777" w:rsidR="00B921B5" w:rsidRPr="00073B6B" w:rsidRDefault="00B921B5" w:rsidP="00B921B5">
    <w:pPr>
      <w:jc w:val="right"/>
      <w:rPr>
        <w:sz w:val="31"/>
        <w:szCs w:val="31"/>
      </w:rPr>
    </w:pPr>
    <w:r w:rsidRPr="00073B6B">
      <w:rPr>
        <w:noProof/>
        <w:sz w:val="31"/>
        <w:szCs w:val="31"/>
      </w:rPr>
      <w:drawing>
        <wp:anchor distT="0" distB="0" distL="114300" distR="114300" simplePos="0" relativeHeight="251659264" behindDoc="0" locked="0" layoutInCell="1" allowOverlap="1" wp14:anchorId="63500791" wp14:editId="103F3339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438275" cy="1466850"/>
          <wp:effectExtent l="0" t="0" r="9525" b="0"/>
          <wp:wrapSquare wrapText="bothSides"/>
          <wp:docPr id="3" name="Picture 3" descr="C:\Users\tbodah\AppData\Local\Microsoft\Windows\Temporary Internet Files\Content.Word\town seal 1.5 photo no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bodah\AppData\Local\Microsoft\Windows\Temporary Internet Files\Content.Word\town seal 1.5 photo no 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73B6B">
      <w:rPr>
        <w:sz w:val="31"/>
        <w:szCs w:val="31"/>
      </w:rPr>
      <w:t>TOWN OF WAKEFIELD, NEW HAMPSHIRE</w:t>
    </w:r>
  </w:p>
  <w:p w14:paraId="5BCA0998" w14:textId="77777777" w:rsidR="00B921B5" w:rsidRPr="00073B6B" w:rsidRDefault="00B921B5" w:rsidP="00B921B5">
    <w:pPr>
      <w:jc w:val="right"/>
      <w:rPr>
        <w:sz w:val="19"/>
        <w:szCs w:val="19"/>
      </w:rPr>
    </w:pPr>
    <w:r>
      <w:rPr>
        <w:sz w:val="19"/>
        <w:szCs w:val="19"/>
      </w:rPr>
      <w:t>LAND USE DEPARTMENT</w:t>
    </w:r>
  </w:p>
  <w:p w14:paraId="70DF0560" w14:textId="77777777" w:rsidR="00B921B5" w:rsidRDefault="00B921B5" w:rsidP="00B921B5">
    <w:pPr>
      <w:jc w:val="right"/>
      <w:rPr>
        <w:sz w:val="20"/>
        <w:szCs w:val="20"/>
      </w:rPr>
    </w:pPr>
  </w:p>
  <w:p w14:paraId="36DE2910" w14:textId="77777777" w:rsidR="00B921B5" w:rsidRPr="00073B6B" w:rsidRDefault="00B921B5" w:rsidP="00B921B5">
    <w:pPr>
      <w:jc w:val="right"/>
      <w:rPr>
        <w:sz w:val="19"/>
        <w:szCs w:val="19"/>
      </w:rPr>
    </w:pPr>
    <w:r w:rsidRPr="00073B6B">
      <w:rPr>
        <w:sz w:val="19"/>
        <w:szCs w:val="19"/>
      </w:rPr>
      <w:t>2 HIGH STREET</w:t>
    </w:r>
  </w:p>
  <w:p w14:paraId="03DA27F4" w14:textId="77777777" w:rsidR="00B921B5" w:rsidRPr="00073B6B" w:rsidRDefault="00B921B5" w:rsidP="00B921B5">
    <w:pPr>
      <w:jc w:val="right"/>
      <w:rPr>
        <w:sz w:val="19"/>
        <w:szCs w:val="19"/>
      </w:rPr>
    </w:pPr>
    <w:r w:rsidRPr="00073B6B">
      <w:rPr>
        <w:sz w:val="19"/>
        <w:szCs w:val="19"/>
      </w:rPr>
      <w:t>SANBORNVILLE NH 03872</w:t>
    </w:r>
  </w:p>
  <w:p w14:paraId="633B66A6" w14:textId="77777777" w:rsidR="00B921B5" w:rsidRPr="00073B6B" w:rsidRDefault="00B921B5" w:rsidP="00B921B5">
    <w:pPr>
      <w:tabs>
        <w:tab w:val="left" w:pos="720"/>
        <w:tab w:val="right" w:pos="6900"/>
      </w:tabs>
      <w:jc w:val="right"/>
      <w:rPr>
        <w:sz w:val="19"/>
        <w:szCs w:val="19"/>
      </w:rPr>
    </w:pPr>
    <w:r>
      <w:rPr>
        <w:sz w:val="19"/>
        <w:szCs w:val="19"/>
      </w:rPr>
      <w:tab/>
    </w:r>
    <w:r>
      <w:rPr>
        <w:sz w:val="19"/>
        <w:szCs w:val="19"/>
      </w:rPr>
      <w:tab/>
      <w:t xml:space="preserve">TELEPHONE: </w:t>
    </w:r>
    <w:r w:rsidRPr="00073B6B">
      <w:rPr>
        <w:sz w:val="19"/>
        <w:szCs w:val="19"/>
      </w:rPr>
      <w:t>(603) 522-6205 X</w:t>
    </w:r>
    <w:proofErr w:type="gramStart"/>
    <w:r w:rsidRPr="00073B6B">
      <w:rPr>
        <w:sz w:val="19"/>
        <w:szCs w:val="19"/>
      </w:rPr>
      <w:t>30</w:t>
    </w:r>
    <w:r>
      <w:rPr>
        <w:sz w:val="19"/>
        <w:szCs w:val="19"/>
      </w:rPr>
      <w:t>8  FAX</w:t>
    </w:r>
    <w:proofErr w:type="gramEnd"/>
    <w:r>
      <w:rPr>
        <w:sz w:val="19"/>
        <w:szCs w:val="19"/>
      </w:rPr>
      <w:t>: (603) 522-2295</w:t>
    </w:r>
  </w:p>
  <w:p w14:paraId="78DDD22E" w14:textId="77777777" w:rsidR="00B921B5" w:rsidRPr="00A96511" w:rsidRDefault="0099556D" w:rsidP="00B921B5">
    <w:pPr>
      <w:jc w:val="right"/>
      <w:rPr>
        <w:sz w:val="16"/>
        <w:szCs w:val="16"/>
      </w:rPr>
    </w:pPr>
    <w:hyperlink r:id="rId2" w:history="1">
      <w:r w:rsidR="00B921B5" w:rsidRPr="001C663B">
        <w:rPr>
          <w:rStyle w:val="Hyperlink"/>
          <w:sz w:val="16"/>
          <w:szCs w:val="16"/>
        </w:rPr>
        <w:t>LANDUSECODEDEPT@WAKEFIELDNH.COM</w:t>
      </w:r>
    </w:hyperlink>
    <w:r w:rsidR="00B921B5">
      <w:rPr>
        <w:sz w:val="16"/>
        <w:szCs w:val="16"/>
      </w:rPr>
      <w:t xml:space="preserve"> </w:t>
    </w:r>
  </w:p>
  <w:p w14:paraId="70D533C8" w14:textId="77777777" w:rsidR="00B921B5" w:rsidRDefault="00B921B5" w:rsidP="00B921B5">
    <w:pPr>
      <w:jc w:val="right"/>
      <w:rPr>
        <w:sz w:val="20"/>
        <w:szCs w:val="20"/>
      </w:rPr>
    </w:pPr>
  </w:p>
  <w:p w14:paraId="3B49C0BE" w14:textId="639CDA9C" w:rsidR="001B297D" w:rsidRPr="00B921B5" w:rsidRDefault="00B921B5" w:rsidP="00B921B5">
    <w:pPr>
      <w:jc w:val="right"/>
    </w:pPr>
    <w:r>
      <w:br w:type="textWrapping" w:clear="all"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74EB"/>
    <w:multiLevelType w:val="hybridMultilevel"/>
    <w:tmpl w:val="74347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B14FC"/>
    <w:multiLevelType w:val="hybridMultilevel"/>
    <w:tmpl w:val="CA6C2CEE"/>
    <w:lvl w:ilvl="0" w:tplc="03C4C832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F372F"/>
    <w:multiLevelType w:val="hybridMultilevel"/>
    <w:tmpl w:val="866C3F80"/>
    <w:lvl w:ilvl="0" w:tplc="2D1ABD1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00BA7"/>
    <w:multiLevelType w:val="hybridMultilevel"/>
    <w:tmpl w:val="54A6E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00055"/>
    <w:multiLevelType w:val="hybridMultilevel"/>
    <w:tmpl w:val="40A4656C"/>
    <w:lvl w:ilvl="0" w:tplc="A1D4BB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C3114F"/>
    <w:multiLevelType w:val="hybridMultilevel"/>
    <w:tmpl w:val="6A943212"/>
    <w:lvl w:ilvl="0" w:tplc="E564F0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17311D"/>
    <w:multiLevelType w:val="hybridMultilevel"/>
    <w:tmpl w:val="6F1CFA06"/>
    <w:lvl w:ilvl="0" w:tplc="7CB47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C3518D"/>
    <w:multiLevelType w:val="hybridMultilevel"/>
    <w:tmpl w:val="ED74F934"/>
    <w:lvl w:ilvl="0" w:tplc="E2E885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690541"/>
    <w:multiLevelType w:val="hybridMultilevel"/>
    <w:tmpl w:val="47BA2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1D6F21"/>
    <w:multiLevelType w:val="hybridMultilevel"/>
    <w:tmpl w:val="408EF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0474EC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D96678"/>
    <w:multiLevelType w:val="hybridMultilevel"/>
    <w:tmpl w:val="44BC6AFC"/>
    <w:lvl w:ilvl="0" w:tplc="60AAF4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602394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E0C93"/>
    <w:multiLevelType w:val="hybridMultilevel"/>
    <w:tmpl w:val="6A549F70"/>
    <w:lvl w:ilvl="0" w:tplc="7C3CAF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A5C7CFB"/>
    <w:multiLevelType w:val="hybridMultilevel"/>
    <w:tmpl w:val="09CA07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DF7CF7"/>
    <w:multiLevelType w:val="hybridMultilevel"/>
    <w:tmpl w:val="1DCC6E14"/>
    <w:lvl w:ilvl="0" w:tplc="A0C670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6061B3"/>
    <w:multiLevelType w:val="hybridMultilevel"/>
    <w:tmpl w:val="DD4A01C4"/>
    <w:lvl w:ilvl="0" w:tplc="2B5CE1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EE0240"/>
    <w:multiLevelType w:val="hybridMultilevel"/>
    <w:tmpl w:val="AACA8596"/>
    <w:lvl w:ilvl="0" w:tplc="F3ACD8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4E236B"/>
    <w:multiLevelType w:val="hybridMultilevel"/>
    <w:tmpl w:val="E02488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60C15"/>
    <w:multiLevelType w:val="hybridMultilevel"/>
    <w:tmpl w:val="8C1443F6"/>
    <w:lvl w:ilvl="0" w:tplc="03C4C832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A3758A"/>
    <w:multiLevelType w:val="hybridMultilevel"/>
    <w:tmpl w:val="84B4610A"/>
    <w:lvl w:ilvl="0" w:tplc="29D8CE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BE359E"/>
    <w:multiLevelType w:val="hybridMultilevel"/>
    <w:tmpl w:val="DF8EF96C"/>
    <w:lvl w:ilvl="0" w:tplc="102849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896C27"/>
    <w:multiLevelType w:val="hybridMultilevel"/>
    <w:tmpl w:val="E92E2AEC"/>
    <w:lvl w:ilvl="0" w:tplc="B296BB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6132F6"/>
    <w:multiLevelType w:val="hybridMultilevel"/>
    <w:tmpl w:val="AF62B4D8"/>
    <w:lvl w:ilvl="0" w:tplc="05E0A4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D01C80"/>
    <w:multiLevelType w:val="hybridMultilevel"/>
    <w:tmpl w:val="B274A26E"/>
    <w:lvl w:ilvl="0" w:tplc="7CB47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0E2A28"/>
    <w:multiLevelType w:val="hybridMultilevel"/>
    <w:tmpl w:val="41CCB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971F18"/>
    <w:multiLevelType w:val="hybridMultilevel"/>
    <w:tmpl w:val="9718E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014738"/>
    <w:multiLevelType w:val="hybridMultilevel"/>
    <w:tmpl w:val="2D9031A6"/>
    <w:lvl w:ilvl="0" w:tplc="2F5C26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175A69"/>
    <w:multiLevelType w:val="hybridMultilevel"/>
    <w:tmpl w:val="9A58B46C"/>
    <w:lvl w:ilvl="0" w:tplc="358237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510B57"/>
    <w:multiLevelType w:val="hybridMultilevel"/>
    <w:tmpl w:val="37C8570E"/>
    <w:lvl w:ilvl="0" w:tplc="7CB47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5818642">
    <w:abstractNumId w:val="3"/>
  </w:num>
  <w:num w:numId="2" w16cid:durableId="1822964859">
    <w:abstractNumId w:val="12"/>
  </w:num>
  <w:num w:numId="3" w16cid:durableId="854418875">
    <w:abstractNumId w:val="15"/>
  </w:num>
  <w:num w:numId="4" w16cid:durableId="1018047138">
    <w:abstractNumId w:val="9"/>
  </w:num>
  <w:num w:numId="5" w16cid:durableId="1230728707">
    <w:abstractNumId w:val="0"/>
  </w:num>
  <w:num w:numId="6" w16cid:durableId="522786419">
    <w:abstractNumId w:val="14"/>
  </w:num>
  <w:num w:numId="7" w16cid:durableId="223101346">
    <w:abstractNumId w:val="10"/>
  </w:num>
  <w:num w:numId="8" w16cid:durableId="1369836728">
    <w:abstractNumId w:val="23"/>
  </w:num>
  <w:num w:numId="9" w16cid:durableId="1916473205">
    <w:abstractNumId w:val="24"/>
  </w:num>
  <w:num w:numId="10" w16cid:durableId="717707226">
    <w:abstractNumId w:val="21"/>
  </w:num>
  <w:num w:numId="11" w16cid:durableId="557060172">
    <w:abstractNumId w:val="5"/>
  </w:num>
  <w:num w:numId="12" w16cid:durableId="769862597">
    <w:abstractNumId w:val="11"/>
  </w:num>
  <w:num w:numId="13" w16cid:durableId="684595395">
    <w:abstractNumId w:val="18"/>
  </w:num>
  <w:num w:numId="14" w16cid:durableId="1833527412">
    <w:abstractNumId w:val="8"/>
  </w:num>
  <w:num w:numId="15" w16cid:durableId="1387996083">
    <w:abstractNumId w:val="13"/>
  </w:num>
  <w:num w:numId="16" w16cid:durableId="838734957">
    <w:abstractNumId w:val="7"/>
  </w:num>
  <w:num w:numId="17" w16cid:durableId="842937661">
    <w:abstractNumId w:val="4"/>
  </w:num>
  <w:num w:numId="18" w16cid:durableId="194195159">
    <w:abstractNumId w:val="20"/>
  </w:num>
  <w:num w:numId="19" w16cid:durableId="1970430899">
    <w:abstractNumId w:val="26"/>
  </w:num>
  <w:num w:numId="20" w16cid:durableId="2099210405">
    <w:abstractNumId w:val="25"/>
  </w:num>
  <w:num w:numId="21" w16cid:durableId="312948006">
    <w:abstractNumId w:val="17"/>
  </w:num>
  <w:num w:numId="22" w16cid:durableId="2108233695">
    <w:abstractNumId w:val="1"/>
  </w:num>
  <w:num w:numId="23" w16cid:durableId="1863127210">
    <w:abstractNumId w:val="16"/>
  </w:num>
  <w:num w:numId="24" w16cid:durableId="566719896">
    <w:abstractNumId w:val="19"/>
  </w:num>
  <w:num w:numId="25" w16cid:durableId="851262601">
    <w:abstractNumId w:val="27"/>
  </w:num>
  <w:num w:numId="26" w16cid:durableId="1848210615">
    <w:abstractNumId w:val="2"/>
  </w:num>
  <w:num w:numId="27" w16cid:durableId="1822233500">
    <w:abstractNumId w:val="6"/>
  </w:num>
  <w:num w:numId="28" w16cid:durableId="95081818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71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22"/>
    <w:rsid w:val="00002D50"/>
    <w:rsid w:val="00020706"/>
    <w:rsid w:val="000324A4"/>
    <w:rsid w:val="0003664A"/>
    <w:rsid w:val="00061933"/>
    <w:rsid w:val="00071F5C"/>
    <w:rsid w:val="000754B4"/>
    <w:rsid w:val="00086F63"/>
    <w:rsid w:val="0009172F"/>
    <w:rsid w:val="00093CEC"/>
    <w:rsid w:val="00095A6E"/>
    <w:rsid w:val="000A42CA"/>
    <w:rsid w:val="000E2F38"/>
    <w:rsid w:val="0010622E"/>
    <w:rsid w:val="00143CDE"/>
    <w:rsid w:val="00147102"/>
    <w:rsid w:val="00167EF7"/>
    <w:rsid w:val="001700BA"/>
    <w:rsid w:val="001752E8"/>
    <w:rsid w:val="00191886"/>
    <w:rsid w:val="001A63B5"/>
    <w:rsid w:val="001B12E7"/>
    <w:rsid w:val="001B297D"/>
    <w:rsid w:val="001C08A2"/>
    <w:rsid w:val="00203A47"/>
    <w:rsid w:val="002414C8"/>
    <w:rsid w:val="002546FA"/>
    <w:rsid w:val="00256614"/>
    <w:rsid w:val="00261058"/>
    <w:rsid w:val="00263196"/>
    <w:rsid w:val="0029468F"/>
    <w:rsid w:val="00294CEB"/>
    <w:rsid w:val="00296DBC"/>
    <w:rsid w:val="002C51E1"/>
    <w:rsid w:val="002D2348"/>
    <w:rsid w:val="002D57B2"/>
    <w:rsid w:val="002D5ED7"/>
    <w:rsid w:val="002D7C34"/>
    <w:rsid w:val="002E05FA"/>
    <w:rsid w:val="002E7175"/>
    <w:rsid w:val="003047DE"/>
    <w:rsid w:val="00312695"/>
    <w:rsid w:val="0031753C"/>
    <w:rsid w:val="00321B39"/>
    <w:rsid w:val="00322F2F"/>
    <w:rsid w:val="00344B72"/>
    <w:rsid w:val="00372832"/>
    <w:rsid w:val="00373AF2"/>
    <w:rsid w:val="00396D02"/>
    <w:rsid w:val="003A0888"/>
    <w:rsid w:val="003A3ECC"/>
    <w:rsid w:val="003E1D50"/>
    <w:rsid w:val="0041009A"/>
    <w:rsid w:val="004331ED"/>
    <w:rsid w:val="00460E67"/>
    <w:rsid w:val="00470D58"/>
    <w:rsid w:val="00474B02"/>
    <w:rsid w:val="004920D3"/>
    <w:rsid w:val="00492BE7"/>
    <w:rsid w:val="004A03A5"/>
    <w:rsid w:val="004A0B62"/>
    <w:rsid w:val="004C4F87"/>
    <w:rsid w:val="004D638D"/>
    <w:rsid w:val="004E062A"/>
    <w:rsid w:val="004E35C0"/>
    <w:rsid w:val="004F4420"/>
    <w:rsid w:val="005014DA"/>
    <w:rsid w:val="0050507B"/>
    <w:rsid w:val="005067AA"/>
    <w:rsid w:val="00513A0D"/>
    <w:rsid w:val="00531F29"/>
    <w:rsid w:val="005526E2"/>
    <w:rsid w:val="00560EA6"/>
    <w:rsid w:val="0057308E"/>
    <w:rsid w:val="00580658"/>
    <w:rsid w:val="005A040C"/>
    <w:rsid w:val="005A2491"/>
    <w:rsid w:val="005C508F"/>
    <w:rsid w:val="005D14EF"/>
    <w:rsid w:val="005D24D0"/>
    <w:rsid w:val="006075B5"/>
    <w:rsid w:val="00643423"/>
    <w:rsid w:val="00654F66"/>
    <w:rsid w:val="006563AC"/>
    <w:rsid w:val="00673F0B"/>
    <w:rsid w:val="0067610A"/>
    <w:rsid w:val="006815A9"/>
    <w:rsid w:val="006846B6"/>
    <w:rsid w:val="00691DFA"/>
    <w:rsid w:val="00693208"/>
    <w:rsid w:val="006A146D"/>
    <w:rsid w:val="006A30F1"/>
    <w:rsid w:val="006B2FDC"/>
    <w:rsid w:val="006B4DB9"/>
    <w:rsid w:val="006B56C3"/>
    <w:rsid w:val="006C1F12"/>
    <w:rsid w:val="006C2F81"/>
    <w:rsid w:val="006F01D8"/>
    <w:rsid w:val="00704F8D"/>
    <w:rsid w:val="00712D1D"/>
    <w:rsid w:val="00745DD1"/>
    <w:rsid w:val="0074749E"/>
    <w:rsid w:val="00772418"/>
    <w:rsid w:val="00772F1B"/>
    <w:rsid w:val="00785A19"/>
    <w:rsid w:val="007873E2"/>
    <w:rsid w:val="007935D9"/>
    <w:rsid w:val="007B1572"/>
    <w:rsid w:val="007E1FCF"/>
    <w:rsid w:val="007E6472"/>
    <w:rsid w:val="007E79D7"/>
    <w:rsid w:val="00816F42"/>
    <w:rsid w:val="00822D2C"/>
    <w:rsid w:val="00835A32"/>
    <w:rsid w:val="0087573F"/>
    <w:rsid w:val="008B128B"/>
    <w:rsid w:val="008B551F"/>
    <w:rsid w:val="008F0F31"/>
    <w:rsid w:val="008F2797"/>
    <w:rsid w:val="00903EA0"/>
    <w:rsid w:val="0090417A"/>
    <w:rsid w:val="00904A60"/>
    <w:rsid w:val="009133D5"/>
    <w:rsid w:val="0095772E"/>
    <w:rsid w:val="0099556D"/>
    <w:rsid w:val="009C61A1"/>
    <w:rsid w:val="009D5235"/>
    <w:rsid w:val="009F44B1"/>
    <w:rsid w:val="009F47DD"/>
    <w:rsid w:val="009F4D87"/>
    <w:rsid w:val="00A26464"/>
    <w:rsid w:val="00A374AE"/>
    <w:rsid w:val="00A61CEE"/>
    <w:rsid w:val="00A674EA"/>
    <w:rsid w:val="00A71886"/>
    <w:rsid w:val="00A76522"/>
    <w:rsid w:val="00A92CEA"/>
    <w:rsid w:val="00A975CD"/>
    <w:rsid w:val="00AC3FA5"/>
    <w:rsid w:val="00B0762B"/>
    <w:rsid w:val="00B10548"/>
    <w:rsid w:val="00B27780"/>
    <w:rsid w:val="00B3698A"/>
    <w:rsid w:val="00B42328"/>
    <w:rsid w:val="00B45485"/>
    <w:rsid w:val="00B82848"/>
    <w:rsid w:val="00B921B5"/>
    <w:rsid w:val="00B975EF"/>
    <w:rsid w:val="00BD05A9"/>
    <w:rsid w:val="00C1638A"/>
    <w:rsid w:val="00C21EEA"/>
    <w:rsid w:val="00C23729"/>
    <w:rsid w:val="00C429B2"/>
    <w:rsid w:val="00C52D35"/>
    <w:rsid w:val="00C546C2"/>
    <w:rsid w:val="00C555AF"/>
    <w:rsid w:val="00C62E48"/>
    <w:rsid w:val="00C658DA"/>
    <w:rsid w:val="00C7666F"/>
    <w:rsid w:val="00C85FA9"/>
    <w:rsid w:val="00C92F80"/>
    <w:rsid w:val="00D01384"/>
    <w:rsid w:val="00D0504B"/>
    <w:rsid w:val="00D05CA8"/>
    <w:rsid w:val="00D1170C"/>
    <w:rsid w:val="00D1363B"/>
    <w:rsid w:val="00D17017"/>
    <w:rsid w:val="00D55E12"/>
    <w:rsid w:val="00D63D4D"/>
    <w:rsid w:val="00D738FA"/>
    <w:rsid w:val="00D7484C"/>
    <w:rsid w:val="00DA205E"/>
    <w:rsid w:val="00DA63B8"/>
    <w:rsid w:val="00DB5AF0"/>
    <w:rsid w:val="00DC0E6F"/>
    <w:rsid w:val="00DC4BE6"/>
    <w:rsid w:val="00DE0468"/>
    <w:rsid w:val="00DE4B68"/>
    <w:rsid w:val="00DF05C0"/>
    <w:rsid w:val="00DF1B90"/>
    <w:rsid w:val="00E155B6"/>
    <w:rsid w:val="00E24D09"/>
    <w:rsid w:val="00E3192F"/>
    <w:rsid w:val="00E44EAE"/>
    <w:rsid w:val="00E46A7B"/>
    <w:rsid w:val="00E60524"/>
    <w:rsid w:val="00E92B35"/>
    <w:rsid w:val="00E95D14"/>
    <w:rsid w:val="00EC3E74"/>
    <w:rsid w:val="00EE6951"/>
    <w:rsid w:val="00EE6F29"/>
    <w:rsid w:val="00EE72D8"/>
    <w:rsid w:val="00F26A54"/>
    <w:rsid w:val="00F37DCD"/>
    <w:rsid w:val="00F40013"/>
    <w:rsid w:val="00F62E53"/>
    <w:rsid w:val="00F66CBA"/>
    <w:rsid w:val="00F72F72"/>
    <w:rsid w:val="00F76F61"/>
    <w:rsid w:val="00F93AA6"/>
    <w:rsid w:val="00FB09EF"/>
    <w:rsid w:val="00FD307C"/>
    <w:rsid w:val="00FD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B49C098"/>
  <w15:docId w15:val="{E811DE95-360A-4D4C-A738-5786EB0E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Georgia" w:hAnsi="Georgia"/>
      <w:b/>
      <w:bCs/>
      <w:sz w:val="20"/>
      <w:szCs w:val="17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jc w:val="center"/>
    </w:pPr>
    <w:rPr>
      <w:sz w:val="32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pPr>
      <w:jc w:val="both"/>
    </w:pPr>
    <w:rPr>
      <w:rFonts w:ascii="Georgia" w:hAnsi="Georgia"/>
      <w:sz w:val="20"/>
      <w:szCs w:val="21"/>
    </w:rPr>
  </w:style>
  <w:style w:type="paragraph" w:styleId="BodyTextIndent2">
    <w:name w:val="Body Text Indent 2"/>
    <w:basedOn w:val="Normal"/>
    <w:semiHidden/>
    <w:pPr>
      <w:ind w:left="720" w:hanging="720"/>
      <w:jc w:val="both"/>
    </w:pPr>
    <w:rPr>
      <w:rFonts w:ascii="Georgia" w:hAnsi="Georgia"/>
      <w:sz w:val="22"/>
    </w:rPr>
  </w:style>
  <w:style w:type="paragraph" w:styleId="BodyTextIndent">
    <w:name w:val="Body Text Indent"/>
    <w:basedOn w:val="Normal"/>
    <w:semiHidden/>
    <w:pPr>
      <w:ind w:left="1080"/>
      <w:jc w:val="both"/>
    </w:pPr>
    <w:rPr>
      <w:rFonts w:ascii="Georgia" w:hAnsi="Georgia"/>
      <w:b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BodyText3">
    <w:name w:val="Body Text 3"/>
    <w:basedOn w:val="Normal"/>
    <w:semiHidden/>
    <w:pPr>
      <w:jc w:val="both"/>
    </w:pPr>
    <w:rPr>
      <w:rFonts w:ascii="Georgia" w:hAnsi="Georgia"/>
      <w:sz w:val="22"/>
      <w:szCs w:val="22"/>
    </w:rPr>
  </w:style>
  <w:style w:type="paragraph" w:styleId="Subtitle">
    <w:name w:val="Subtitle"/>
    <w:basedOn w:val="Normal"/>
    <w:qFormat/>
    <w:pPr>
      <w:jc w:val="center"/>
    </w:pPr>
    <w:rPr>
      <w:rFonts w:ascii="Georgia" w:hAnsi="Georgia"/>
      <w:b/>
      <w:bCs/>
      <w:sz w:val="20"/>
      <w:szCs w:val="17"/>
    </w:rPr>
  </w:style>
  <w:style w:type="paragraph" w:styleId="BodyTextIndent3">
    <w:name w:val="Body Text Indent 3"/>
    <w:basedOn w:val="Normal"/>
    <w:semiHidden/>
    <w:pPr>
      <w:ind w:left="715" w:hanging="360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975EF"/>
    <w:rPr>
      <w:sz w:val="32"/>
    </w:rPr>
  </w:style>
  <w:style w:type="paragraph" w:customStyle="1" w:styleId="StyleHeading112pt">
    <w:name w:val="Style Heading 1 + 12 pt"/>
    <w:basedOn w:val="Heading1"/>
    <w:rsid w:val="00E95D14"/>
    <w:pPr>
      <w:suppressAutoHyphens/>
      <w:outlineLvl w:val="9"/>
    </w:pPr>
    <w:rPr>
      <w:color w:val="000000"/>
      <w:sz w:val="24"/>
      <w:lang w:eastAsia="ar-SA"/>
    </w:rPr>
  </w:style>
  <w:style w:type="paragraph" w:customStyle="1" w:styleId="StyleHeading1NotBold">
    <w:name w:val="Style Heading 1 + Not Bold"/>
    <w:basedOn w:val="Heading1"/>
    <w:rsid w:val="00321B39"/>
    <w:pPr>
      <w:jc w:val="center"/>
    </w:pPr>
    <w:rPr>
      <w:bCs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NDUSECODEDEPT@WAKEFIELDNH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allagher\Application%20Data\Microsoft\Templates\PB%20Department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 Department Letterhead</Template>
  <TotalTime>19</TotalTime>
  <Pages>1</Pages>
  <Words>283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28, 2002</vt:lpstr>
    </vt:vector>
  </TitlesOfParts>
  <Company>Town of Wakefield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28, 2002</dc:title>
  <dc:creator>landuseclerk@wakefieldnh.com</dc:creator>
  <cp:lastModifiedBy>Jen Czysz</cp:lastModifiedBy>
  <cp:revision>4</cp:revision>
  <cp:lastPrinted>2015-11-25T19:25:00Z</cp:lastPrinted>
  <dcterms:created xsi:type="dcterms:W3CDTF">2023-12-21T22:47:00Z</dcterms:created>
  <dcterms:modified xsi:type="dcterms:W3CDTF">2023-12-21T23:08:00Z</dcterms:modified>
</cp:coreProperties>
</file>